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8EAAC4" w14:textId="34210506" w:rsidR="00A36547" w:rsidRPr="00EB68AF" w:rsidRDefault="00A36547" w:rsidP="00A36547">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10</w:t>
      </w:r>
      <w:r w:rsidR="00DC63B6">
        <w:rPr>
          <w:rFonts w:ascii="Arial" w:eastAsia="바탕" w:hAnsi="Arial" w:cs="Arial"/>
          <w:b/>
          <w:bCs/>
          <w:snapToGrid w:val="0"/>
          <w:kern w:val="2"/>
          <w:sz w:val="24"/>
          <w:szCs w:val="24"/>
          <w:lang w:val="en-GB" w:eastAsia="ko-KR"/>
        </w:rPr>
        <w:t>3</w:t>
      </w:r>
      <w:r w:rsidR="00B67279">
        <w:rPr>
          <w:rFonts w:ascii="Arial" w:eastAsia="바탕" w:hAnsi="Arial" w:cs="Arial"/>
          <w:b/>
          <w:bCs/>
          <w:snapToGrid w:val="0"/>
          <w:kern w:val="2"/>
          <w:sz w:val="24"/>
          <w:szCs w:val="24"/>
          <w:lang w:val="en-GB" w:eastAsia="ko-KR"/>
        </w:rPr>
        <w:t>-e</w:t>
      </w:r>
      <w:r w:rsidR="00992608"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R</w:t>
      </w:r>
      <w:r>
        <w:rPr>
          <w:rFonts w:ascii="Arial" w:eastAsia="바탕" w:hAnsi="Arial" w:cs="Arial"/>
          <w:b/>
          <w:bCs/>
          <w:snapToGrid w:val="0"/>
          <w:kern w:val="2"/>
          <w:sz w:val="24"/>
          <w:szCs w:val="24"/>
          <w:lang w:val="en-GB" w:eastAsia="ko-KR"/>
        </w:rPr>
        <w:t>1-</w:t>
      </w:r>
      <w:r w:rsidR="00927119">
        <w:rPr>
          <w:rFonts w:ascii="Arial" w:eastAsia="바탕" w:hAnsi="Arial" w:cs="Arial"/>
          <w:b/>
          <w:bCs/>
          <w:snapToGrid w:val="0"/>
          <w:kern w:val="2"/>
          <w:sz w:val="24"/>
          <w:szCs w:val="24"/>
          <w:lang w:val="en-GB" w:eastAsia="ko-KR"/>
        </w:rPr>
        <w:t>20</w:t>
      </w:r>
      <w:r w:rsidR="009A5F05">
        <w:rPr>
          <w:rFonts w:ascii="Arial" w:eastAsia="바탕" w:hAnsi="Arial" w:cs="Arial"/>
          <w:b/>
          <w:bCs/>
          <w:snapToGrid w:val="0"/>
          <w:kern w:val="2"/>
          <w:sz w:val="24"/>
          <w:szCs w:val="24"/>
          <w:lang w:val="en-GB" w:eastAsia="ko-KR"/>
        </w:rPr>
        <w:t>07776</w:t>
      </w:r>
    </w:p>
    <w:p w14:paraId="2C3A272D" w14:textId="4EE10E14" w:rsidR="00A36547" w:rsidRPr="00461B19" w:rsidRDefault="00B67279" w:rsidP="00A36547">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sidRPr="00B67279">
        <w:rPr>
          <w:rFonts w:ascii="Arial" w:eastAsia="바탕" w:hAnsi="Arial" w:cs="Arial"/>
          <w:b/>
          <w:bCs/>
          <w:snapToGrid w:val="0"/>
          <w:kern w:val="2"/>
          <w:sz w:val="24"/>
          <w:szCs w:val="24"/>
          <w:lang w:val="en-GB" w:eastAsia="ko-KR"/>
        </w:rPr>
        <w:t xml:space="preserve">e-Meeting, </w:t>
      </w:r>
      <w:r w:rsidR="00DC63B6">
        <w:rPr>
          <w:rFonts w:ascii="Arial" w:eastAsia="바탕" w:hAnsi="Arial" w:cs="Arial"/>
          <w:b/>
          <w:bCs/>
          <w:snapToGrid w:val="0"/>
          <w:kern w:val="2"/>
          <w:sz w:val="24"/>
          <w:szCs w:val="24"/>
          <w:lang w:val="en-GB" w:eastAsia="ko-KR"/>
        </w:rPr>
        <w:t>October</w:t>
      </w:r>
      <w:r w:rsidR="00DC63B6" w:rsidRPr="00EB68AF">
        <w:rPr>
          <w:rFonts w:ascii="Arial" w:eastAsia="바탕" w:hAnsi="Arial" w:cs="Arial"/>
          <w:b/>
          <w:bCs/>
          <w:snapToGrid w:val="0"/>
          <w:kern w:val="2"/>
          <w:sz w:val="24"/>
          <w:szCs w:val="24"/>
          <w:lang w:val="en-GB" w:eastAsia="ko-KR"/>
        </w:rPr>
        <w:t xml:space="preserve"> </w:t>
      </w:r>
      <w:r w:rsidR="00DC63B6">
        <w:rPr>
          <w:rFonts w:ascii="Arial" w:eastAsia="바탕" w:hAnsi="Arial" w:cs="Arial"/>
          <w:b/>
          <w:bCs/>
          <w:snapToGrid w:val="0"/>
          <w:kern w:val="2"/>
          <w:sz w:val="24"/>
          <w:szCs w:val="24"/>
          <w:lang w:val="en-GB" w:eastAsia="ko-KR"/>
        </w:rPr>
        <w:t>26</w:t>
      </w:r>
      <w:r w:rsidR="00DC63B6" w:rsidRPr="00EB68AF">
        <w:rPr>
          <w:rFonts w:ascii="Arial" w:eastAsia="바탕" w:hAnsi="Arial" w:cs="Arial"/>
          <w:b/>
          <w:bCs/>
          <w:snapToGrid w:val="0"/>
          <w:kern w:val="2"/>
          <w:sz w:val="24"/>
          <w:szCs w:val="24"/>
          <w:vertAlign w:val="superscript"/>
          <w:lang w:val="en-GB" w:eastAsia="ko-KR"/>
        </w:rPr>
        <w:t>th</w:t>
      </w:r>
      <w:r w:rsidR="00DC63B6" w:rsidRPr="00EB68AF">
        <w:rPr>
          <w:rFonts w:ascii="Arial" w:eastAsia="바탕" w:hAnsi="Arial" w:cs="Arial"/>
          <w:b/>
          <w:bCs/>
          <w:snapToGrid w:val="0"/>
          <w:kern w:val="2"/>
          <w:sz w:val="24"/>
          <w:szCs w:val="24"/>
          <w:lang w:val="en-GB" w:eastAsia="ko-KR"/>
        </w:rPr>
        <w:t xml:space="preserve"> – </w:t>
      </w:r>
      <w:r w:rsidR="00DC63B6">
        <w:rPr>
          <w:rFonts w:ascii="Arial" w:eastAsia="바탕" w:hAnsi="Arial" w:cs="Arial"/>
          <w:b/>
          <w:bCs/>
          <w:snapToGrid w:val="0"/>
          <w:kern w:val="2"/>
          <w:sz w:val="24"/>
          <w:szCs w:val="24"/>
          <w:lang w:val="en-GB" w:eastAsia="ko-KR"/>
        </w:rPr>
        <w:t>November 13</w:t>
      </w:r>
      <w:r w:rsidR="00DC63B6" w:rsidRPr="00D40F22">
        <w:rPr>
          <w:rFonts w:ascii="Arial" w:eastAsia="바탕" w:hAnsi="Arial" w:cs="Arial" w:hint="eastAsia"/>
          <w:b/>
          <w:bCs/>
          <w:snapToGrid w:val="0"/>
          <w:kern w:val="2"/>
          <w:sz w:val="24"/>
          <w:szCs w:val="24"/>
          <w:vertAlign w:val="superscript"/>
          <w:lang w:val="en-GB" w:eastAsia="ko-KR"/>
        </w:rPr>
        <w:t>th</w:t>
      </w:r>
      <w:r w:rsidR="00DC63B6" w:rsidRPr="00EB68AF">
        <w:rPr>
          <w:rFonts w:ascii="Arial" w:eastAsia="바탕" w:hAnsi="Arial" w:cs="Arial"/>
          <w:b/>
          <w:bCs/>
          <w:snapToGrid w:val="0"/>
          <w:kern w:val="2"/>
          <w:sz w:val="24"/>
          <w:szCs w:val="24"/>
          <w:lang w:val="en-GB" w:eastAsia="ko-KR"/>
        </w:rPr>
        <w:t>, 20</w:t>
      </w:r>
      <w:r w:rsidR="00DC63B6">
        <w:rPr>
          <w:rFonts w:ascii="Arial" w:eastAsia="바탕" w:hAnsi="Arial" w:cs="Arial"/>
          <w:b/>
          <w:bCs/>
          <w:snapToGrid w:val="0"/>
          <w:kern w:val="2"/>
          <w:sz w:val="24"/>
          <w:szCs w:val="24"/>
          <w:lang w:val="en-GB" w:eastAsia="ko-KR"/>
        </w:rPr>
        <w:t>20</w:t>
      </w:r>
    </w:p>
    <w:p w14:paraId="4DFDBA7F" w14:textId="3B099179"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Pr>
          <w:rFonts w:ascii="Arial" w:hAnsi="Arial"/>
          <w:sz w:val="24"/>
        </w:rPr>
        <w:t>7.2.4</w:t>
      </w:r>
    </w:p>
    <w:p w14:paraId="19E8691D" w14:textId="77777777"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04154240" w14:textId="3E3AF3DC" w:rsidR="00A36547" w:rsidRPr="001059FA" w:rsidRDefault="00A36547" w:rsidP="00A36547">
      <w:pPr>
        <w:tabs>
          <w:tab w:val="left" w:pos="1985"/>
        </w:tabs>
        <w:spacing w:after="0"/>
        <w:ind w:left="0" w:firstLine="0"/>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D2684">
        <w:rPr>
          <w:rFonts w:ascii="Arial" w:eastAsia="맑은 고딕" w:hAnsi="Arial"/>
          <w:spacing w:val="-4"/>
          <w:sz w:val="24"/>
          <w:lang w:eastAsia="ko-KR"/>
        </w:rPr>
        <w:t>Discussion</w:t>
      </w:r>
      <w:r w:rsidRPr="00403BE9">
        <w:rPr>
          <w:rFonts w:ascii="Arial" w:eastAsia="맑은 고딕" w:hAnsi="Arial"/>
          <w:spacing w:val="-4"/>
          <w:sz w:val="24"/>
          <w:lang w:eastAsia="ko-KR"/>
        </w:rPr>
        <w:t xml:space="preserve"> on </w:t>
      </w:r>
      <w:r w:rsidR="00D5447A" w:rsidRPr="00D5447A">
        <w:rPr>
          <w:rFonts w:ascii="Arial" w:eastAsia="맑은 고딕" w:hAnsi="Arial"/>
          <w:spacing w:val="-4"/>
          <w:sz w:val="24"/>
          <w:lang w:eastAsia="ko-KR"/>
        </w:rPr>
        <w:t xml:space="preserve">essential corrections in </w:t>
      </w:r>
      <w:r w:rsidRPr="00403BE9">
        <w:rPr>
          <w:rFonts w:ascii="Arial" w:eastAsia="맑은 고딕" w:hAnsi="Arial"/>
          <w:spacing w:val="-4"/>
          <w:sz w:val="24"/>
          <w:lang w:eastAsia="ko-KR"/>
        </w:rPr>
        <w:t>physical layer procedure</w:t>
      </w:r>
      <w:r>
        <w:rPr>
          <w:rFonts w:ascii="Arial" w:eastAsia="맑은 고딕" w:hAnsi="Arial"/>
          <w:spacing w:val="-4"/>
          <w:sz w:val="24"/>
          <w:lang w:eastAsia="ko-KR"/>
        </w:rPr>
        <w:t>s</w:t>
      </w:r>
    </w:p>
    <w:p w14:paraId="3E9B3404" w14:textId="77777777" w:rsidR="00A36547" w:rsidRPr="000923CD" w:rsidRDefault="00A36547" w:rsidP="00A36547">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63276214" w14:textId="77777777"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78EA974B" w14:textId="77777777" w:rsidR="00A36547" w:rsidRDefault="00A36547" w:rsidP="00DD2AFD">
      <w:pPr>
        <w:pStyle w:val="LGTdoc"/>
        <w:spacing w:before="100" w:beforeAutospacing="1" w:after="180" w:afterAutospacing="1"/>
        <w:ind w:left="0" w:firstLine="0"/>
        <w:rPr>
          <w:szCs w:val="22"/>
          <w:lang w:eastAsia="ko-KR"/>
        </w:rPr>
      </w:pPr>
      <w:r w:rsidRPr="00783F6B">
        <w:rPr>
          <w:szCs w:val="22"/>
          <w:lang w:eastAsia="ko-KR"/>
        </w:rPr>
        <w:t xml:space="preserve">In this contribution, we </w:t>
      </w:r>
      <w:r w:rsidR="0091551B">
        <w:rPr>
          <w:szCs w:val="22"/>
          <w:lang w:eastAsia="ko-KR"/>
        </w:rPr>
        <w:t xml:space="preserve">provide text proposals for NR specification to capture the agreements on physical layer procedure for NR sidelink made in Rel-16 NR V2X WI. Furthermore, we continue to </w:t>
      </w:r>
      <w:r w:rsidRPr="00783F6B">
        <w:rPr>
          <w:szCs w:val="22"/>
          <w:lang w:eastAsia="ko-KR"/>
        </w:rPr>
        <w:t xml:space="preserve">discuss </w:t>
      </w:r>
      <w:r w:rsidR="0091551B">
        <w:rPr>
          <w:szCs w:val="22"/>
          <w:lang w:eastAsia="ko-KR"/>
        </w:rPr>
        <w:t xml:space="preserve">remaining issues </w:t>
      </w:r>
      <w:r w:rsidRPr="00783F6B">
        <w:rPr>
          <w:szCs w:val="22"/>
          <w:lang w:eastAsia="ko-KR"/>
        </w:rPr>
        <w:t>on physical layer procedure</w:t>
      </w:r>
      <w:r w:rsidR="00B0116E">
        <w:rPr>
          <w:szCs w:val="22"/>
          <w:lang w:eastAsia="ko-KR"/>
        </w:rPr>
        <w:t xml:space="preserve"> as follows:</w:t>
      </w:r>
      <w:r>
        <w:rPr>
          <w:szCs w:val="22"/>
          <w:lang w:eastAsia="ko-KR"/>
        </w:rPr>
        <w:t xml:space="preserve"> </w:t>
      </w:r>
    </w:p>
    <w:p w14:paraId="5ABB0604" w14:textId="77777777" w:rsidR="00B0116E" w:rsidRDefault="00B0116E" w:rsidP="00B0116E">
      <w:pPr>
        <w:pStyle w:val="LGTdoc"/>
        <w:numPr>
          <w:ilvl w:val="0"/>
          <w:numId w:val="34"/>
        </w:numPr>
        <w:spacing w:before="100" w:beforeAutospacing="1" w:after="180" w:afterAutospacing="1"/>
        <w:rPr>
          <w:szCs w:val="22"/>
          <w:lang w:eastAsia="ko-KR"/>
        </w:rPr>
      </w:pPr>
      <w:r w:rsidRPr="00B0116E">
        <w:rPr>
          <w:szCs w:val="22"/>
          <w:lang w:eastAsia="ko-KR"/>
        </w:rPr>
        <w:t xml:space="preserve">Issue 1: </w:t>
      </w:r>
      <w:r>
        <w:rPr>
          <w:szCs w:val="22"/>
          <w:lang w:eastAsia="ko-KR"/>
        </w:rPr>
        <w:t xml:space="preserve">Remaining UL/SL prioritization rule. </w:t>
      </w:r>
    </w:p>
    <w:p w14:paraId="53E2A556" w14:textId="77777777" w:rsidR="00B0116E" w:rsidRDefault="002E25A1" w:rsidP="002E25A1">
      <w:pPr>
        <w:pStyle w:val="LGTdoc"/>
        <w:numPr>
          <w:ilvl w:val="1"/>
          <w:numId w:val="34"/>
        </w:numPr>
        <w:spacing w:before="100" w:beforeAutospacing="1" w:after="180" w:afterAutospacing="1"/>
        <w:rPr>
          <w:szCs w:val="22"/>
          <w:lang w:eastAsia="ko-KR"/>
        </w:rPr>
      </w:pPr>
      <w:r w:rsidRPr="002E25A1">
        <w:rPr>
          <w:szCs w:val="22"/>
          <w:lang w:eastAsia="ko-KR"/>
        </w:rPr>
        <w:t>Tie-break of the same priority</w:t>
      </w:r>
    </w:p>
    <w:p w14:paraId="38EDC4EF" w14:textId="77777777" w:rsidR="002E25A1" w:rsidRDefault="002E25A1" w:rsidP="002E25A1">
      <w:pPr>
        <w:pStyle w:val="LGTdoc"/>
        <w:numPr>
          <w:ilvl w:val="2"/>
          <w:numId w:val="34"/>
        </w:numPr>
        <w:spacing w:before="100" w:beforeAutospacing="1" w:after="180" w:afterAutospacing="1"/>
        <w:rPr>
          <w:szCs w:val="22"/>
          <w:lang w:eastAsia="ko-KR"/>
        </w:rPr>
      </w:pPr>
      <w:r w:rsidRPr="002E25A1">
        <w:rPr>
          <w:szCs w:val="22"/>
          <w:lang w:eastAsia="ko-KR"/>
        </w:rPr>
        <w:t>PSFCH TX and PSFCH RX</w:t>
      </w:r>
    </w:p>
    <w:p w14:paraId="14A8E5DC" w14:textId="77777777" w:rsidR="002E25A1" w:rsidRDefault="002E25A1" w:rsidP="002E25A1">
      <w:pPr>
        <w:pStyle w:val="LGTdoc"/>
        <w:numPr>
          <w:ilvl w:val="2"/>
          <w:numId w:val="34"/>
        </w:numPr>
        <w:spacing w:before="100" w:beforeAutospacing="1" w:after="180" w:afterAutospacing="1"/>
        <w:rPr>
          <w:szCs w:val="22"/>
          <w:lang w:eastAsia="ko-KR"/>
        </w:rPr>
      </w:pPr>
      <w:r w:rsidRPr="002E25A1">
        <w:rPr>
          <w:szCs w:val="22"/>
          <w:lang w:eastAsia="ko-KR"/>
        </w:rPr>
        <w:t>For prioritization between PUCCH carrying SL HARQ reporting and SL-TX with the same priority</w:t>
      </w:r>
    </w:p>
    <w:p w14:paraId="2E86E504" w14:textId="77777777" w:rsidR="002E25A1" w:rsidRDefault="002E25A1" w:rsidP="002E25A1">
      <w:pPr>
        <w:pStyle w:val="LGTdoc"/>
        <w:numPr>
          <w:ilvl w:val="1"/>
          <w:numId w:val="34"/>
        </w:numPr>
        <w:spacing w:before="100" w:beforeAutospacing="1" w:after="180" w:afterAutospacing="1"/>
        <w:rPr>
          <w:szCs w:val="22"/>
          <w:lang w:eastAsia="ko-KR"/>
        </w:rPr>
      </w:pPr>
      <w:r w:rsidRPr="002E25A1">
        <w:rPr>
          <w:szCs w:val="22"/>
          <w:lang w:eastAsia="ko-KR"/>
        </w:rPr>
        <w:t>For prioritization between PSCCH/PSSCH and PUCCH/PUSCH without UL-SCH/SRS</w:t>
      </w:r>
    </w:p>
    <w:p w14:paraId="080C97DC" w14:textId="77777777" w:rsidR="002E25A1" w:rsidRDefault="002E25A1" w:rsidP="002E25A1">
      <w:pPr>
        <w:pStyle w:val="LGTdoc"/>
        <w:numPr>
          <w:ilvl w:val="1"/>
          <w:numId w:val="34"/>
        </w:numPr>
        <w:spacing w:before="100" w:beforeAutospacing="1" w:after="180" w:afterAutospacing="1"/>
        <w:rPr>
          <w:szCs w:val="22"/>
          <w:lang w:eastAsia="ko-KR"/>
        </w:rPr>
      </w:pPr>
      <w:r w:rsidRPr="002E25A1">
        <w:rPr>
          <w:szCs w:val="22"/>
          <w:lang w:eastAsia="ko-KR"/>
        </w:rPr>
        <w:t xml:space="preserve">For prioritization between </w:t>
      </w:r>
      <w:r>
        <w:rPr>
          <w:szCs w:val="22"/>
          <w:lang w:eastAsia="ko-KR"/>
        </w:rPr>
        <w:t>SL</w:t>
      </w:r>
      <w:r w:rsidRPr="002E25A1">
        <w:rPr>
          <w:szCs w:val="22"/>
          <w:lang w:eastAsia="ko-KR"/>
        </w:rPr>
        <w:t xml:space="preserve"> RX and UL-TX</w:t>
      </w:r>
    </w:p>
    <w:p w14:paraId="5D61BFF8" w14:textId="056A5202" w:rsidR="00B0116E" w:rsidRDefault="00B0116E" w:rsidP="00B0116E">
      <w:pPr>
        <w:pStyle w:val="LGTdoc"/>
        <w:numPr>
          <w:ilvl w:val="0"/>
          <w:numId w:val="34"/>
        </w:numPr>
        <w:spacing w:before="100" w:beforeAutospacing="1" w:after="180" w:afterAutospacing="1"/>
        <w:rPr>
          <w:szCs w:val="22"/>
          <w:lang w:eastAsia="ko-KR"/>
        </w:rPr>
      </w:pPr>
      <w:r>
        <w:rPr>
          <w:rFonts w:hint="eastAsia"/>
          <w:szCs w:val="22"/>
          <w:lang w:eastAsia="ko-KR"/>
        </w:rPr>
        <w:t xml:space="preserve">Issue </w:t>
      </w:r>
      <w:r w:rsidR="00755EA1">
        <w:rPr>
          <w:szCs w:val="22"/>
          <w:lang w:eastAsia="ko-KR"/>
        </w:rPr>
        <w:t>2</w:t>
      </w:r>
      <w:r>
        <w:rPr>
          <w:rFonts w:hint="eastAsia"/>
          <w:szCs w:val="22"/>
          <w:lang w:eastAsia="ko-KR"/>
        </w:rPr>
        <w:t xml:space="preserve">: </w:t>
      </w:r>
      <w:r w:rsidR="006F00A0">
        <w:rPr>
          <w:szCs w:val="22"/>
          <w:lang w:eastAsia="ko-KR"/>
        </w:rPr>
        <w:t>Remaining issue on power control for NR sidelink</w:t>
      </w:r>
    </w:p>
    <w:p w14:paraId="2A2C6D50" w14:textId="4FD3C655" w:rsidR="006F00A0" w:rsidRPr="00B0116E" w:rsidRDefault="00DB3A34" w:rsidP="006F00A0">
      <w:pPr>
        <w:pStyle w:val="LGTdoc"/>
        <w:numPr>
          <w:ilvl w:val="1"/>
          <w:numId w:val="34"/>
        </w:numPr>
        <w:spacing w:before="100" w:beforeAutospacing="1" w:after="180" w:afterAutospacing="1"/>
        <w:rPr>
          <w:szCs w:val="22"/>
          <w:lang w:eastAsia="ko-KR"/>
        </w:rPr>
      </w:pPr>
      <w:r>
        <w:rPr>
          <w:rFonts w:hint="eastAsia"/>
          <w:szCs w:val="22"/>
          <w:lang w:eastAsia="ko-KR"/>
        </w:rPr>
        <w:t>P</w:t>
      </w:r>
      <w:r>
        <w:rPr>
          <w:szCs w:val="22"/>
          <w:lang w:eastAsia="ko-KR"/>
        </w:rPr>
        <w:t xml:space="preserve">ower adjustment for simultaneous SL and UL transmissions when the processing time budget is not sufficient. </w:t>
      </w:r>
    </w:p>
    <w:p w14:paraId="0A0E69EF" w14:textId="77777777" w:rsidR="008654D8" w:rsidRPr="00783F6B" w:rsidRDefault="008654D8" w:rsidP="00DD2AFD">
      <w:pPr>
        <w:pStyle w:val="LGTdoc"/>
        <w:spacing w:before="100" w:beforeAutospacing="1" w:after="180" w:afterAutospacing="1"/>
        <w:ind w:left="0" w:firstLine="0"/>
        <w:rPr>
          <w:szCs w:val="22"/>
          <w:lang w:eastAsia="ko-KR"/>
        </w:rPr>
      </w:pPr>
    </w:p>
    <w:p w14:paraId="6602AB52" w14:textId="77777777"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0F735D28" w14:textId="77777777" w:rsidR="00A36547" w:rsidRPr="000141AA" w:rsidRDefault="006B3614" w:rsidP="00A36547">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SimSun" w:hAnsi="Times New Roman"/>
          <w:b/>
          <w:kern w:val="32"/>
          <w:sz w:val="24"/>
          <w:lang w:eastAsia="zh-CN"/>
        </w:rPr>
        <w:t xml:space="preserve">UL/SL Prioritization Rule </w:t>
      </w:r>
    </w:p>
    <w:p w14:paraId="57C97E61" w14:textId="6BACE245" w:rsidR="00C17FBD" w:rsidRDefault="00C17FBD" w:rsidP="00C81691">
      <w:pPr>
        <w:pStyle w:val="LGTdoc"/>
        <w:spacing w:before="100" w:beforeAutospacing="1" w:after="180" w:afterAutospacing="1"/>
        <w:ind w:left="0" w:firstLine="0"/>
        <w:rPr>
          <w:lang w:eastAsia="ko-KR"/>
        </w:rPr>
      </w:pPr>
      <w:r>
        <w:rPr>
          <w:rFonts w:hint="eastAsia"/>
          <w:lang w:eastAsia="ko-KR"/>
        </w:rPr>
        <w:t xml:space="preserve">For the collision handling between PSFCH TX and PSFCH RX, the UE will compare the corresponding priority first to decide whether the UE perform PSFCH TX or PSFCH RX. </w:t>
      </w:r>
      <w:r>
        <w:rPr>
          <w:lang w:eastAsia="ko-KR"/>
        </w:rPr>
        <w:t>Meanwhile, depending on the traffic characteristics</w:t>
      </w:r>
      <w:r w:rsidR="00103979">
        <w:rPr>
          <w:lang w:eastAsia="ko-KR"/>
        </w:rPr>
        <w:t xml:space="preserve"> and service types</w:t>
      </w:r>
      <w:r>
        <w:rPr>
          <w:lang w:eastAsia="ko-KR"/>
        </w:rPr>
        <w:t xml:space="preserve">, the collision between PSFCH TX and PSFCH RX with the same priority could occur </w:t>
      </w:r>
      <w:r w:rsidR="00103979">
        <w:rPr>
          <w:lang w:eastAsia="ko-KR"/>
        </w:rPr>
        <w:t xml:space="preserve">frequently. In this case, it would be useful to define explicit rule for tie-break. </w:t>
      </w:r>
    </w:p>
    <w:p w14:paraId="68022794" w14:textId="77777777" w:rsidR="00103979" w:rsidRDefault="00103979" w:rsidP="00103979">
      <w:pPr>
        <w:pStyle w:val="LGTdoc"/>
        <w:spacing w:before="100" w:beforeAutospacing="1" w:after="180" w:afterAutospacing="1"/>
        <w:ind w:left="0" w:firstLineChars="250" w:firstLine="550"/>
        <w:rPr>
          <w:lang w:eastAsia="ko-KR"/>
        </w:rPr>
      </w:pPr>
      <w:r>
        <w:rPr>
          <w:lang w:eastAsia="ko-KR"/>
        </w:rPr>
        <w:t xml:space="preserve">When PSFCH RX is deprioritized, </w:t>
      </w:r>
      <w:r w:rsidR="004504C3">
        <w:rPr>
          <w:lang w:eastAsia="ko-KR"/>
        </w:rPr>
        <w:t xml:space="preserve">since the UE will determines NACK for all the skipped PSFCH receptions, </w:t>
      </w:r>
      <w:r>
        <w:rPr>
          <w:lang w:eastAsia="ko-KR"/>
        </w:rPr>
        <w:t>it would increase the probability of ACK to NACK error</w:t>
      </w:r>
      <w:r w:rsidR="004504C3">
        <w:rPr>
          <w:lang w:eastAsia="ko-KR"/>
        </w:rPr>
        <w:t xml:space="preserve">. It will cause unnecessary retransmission(s). When PSFCH TX is deprioritized, </w:t>
      </w:r>
      <w:r>
        <w:rPr>
          <w:lang w:eastAsia="ko-KR"/>
        </w:rPr>
        <w:t xml:space="preserve">it would increase the probability of ACK to NACK/DTX error if ACK is </w:t>
      </w:r>
      <w:r w:rsidR="000E0D38">
        <w:rPr>
          <w:lang w:eastAsia="ko-KR"/>
        </w:rPr>
        <w:t>supposed</w:t>
      </w:r>
      <w:r>
        <w:rPr>
          <w:lang w:eastAsia="ko-KR"/>
        </w:rPr>
        <w:t xml:space="preserve"> to be transmitted. In addition, since </w:t>
      </w:r>
      <w:r w:rsidR="009745D4">
        <w:rPr>
          <w:lang w:eastAsia="ko-KR"/>
        </w:rPr>
        <w:t>the target</w:t>
      </w:r>
      <w:r>
        <w:rPr>
          <w:lang w:eastAsia="ko-KR"/>
        </w:rPr>
        <w:t xml:space="preserve"> UE can determine PSFCH is </w:t>
      </w:r>
      <w:r w:rsidR="009745D4">
        <w:rPr>
          <w:lang w:eastAsia="ko-KR"/>
        </w:rPr>
        <w:t xml:space="preserve">successfully </w:t>
      </w:r>
      <w:r>
        <w:rPr>
          <w:lang w:eastAsia="ko-KR"/>
        </w:rPr>
        <w:t>received</w:t>
      </w:r>
      <w:r w:rsidR="000E0D38">
        <w:rPr>
          <w:lang w:eastAsia="ko-KR"/>
        </w:rPr>
        <w:t xml:space="preserve"> even though the UE transmits no PSFCH</w:t>
      </w:r>
      <w:r>
        <w:rPr>
          <w:lang w:eastAsia="ko-KR"/>
        </w:rPr>
        <w:t>, it can also increase the probability of PSFCH DTX to ACK error</w:t>
      </w:r>
      <w:r w:rsidR="00B8498B">
        <w:rPr>
          <w:lang w:eastAsia="ko-KR"/>
        </w:rPr>
        <w:t xml:space="preserve"> if NACK is suppo</w:t>
      </w:r>
      <w:r w:rsidR="000E0D38">
        <w:rPr>
          <w:lang w:eastAsia="ko-KR"/>
        </w:rPr>
        <w:t>sed</w:t>
      </w:r>
      <w:r w:rsidR="00B8498B">
        <w:rPr>
          <w:lang w:eastAsia="ko-KR"/>
        </w:rPr>
        <w:t xml:space="preserve"> to be transmitted</w:t>
      </w:r>
      <w:r>
        <w:rPr>
          <w:lang w:eastAsia="ko-KR"/>
        </w:rPr>
        <w:t xml:space="preserve">. The first case will cause unnecessary retransmission(s) while the second case will cause excessively large latency since this error case </w:t>
      </w:r>
      <w:r w:rsidR="000E0D38">
        <w:rPr>
          <w:lang w:eastAsia="ko-KR"/>
        </w:rPr>
        <w:t>c</w:t>
      </w:r>
      <w:r>
        <w:rPr>
          <w:lang w:eastAsia="ko-KR"/>
        </w:rPr>
        <w:t xml:space="preserve">ould be </w:t>
      </w:r>
      <w:r w:rsidR="000E0D38">
        <w:rPr>
          <w:lang w:eastAsia="ko-KR"/>
        </w:rPr>
        <w:t>found</w:t>
      </w:r>
      <w:r>
        <w:rPr>
          <w:lang w:eastAsia="ko-KR"/>
        </w:rPr>
        <w:t xml:space="preserve"> in higher layers. </w:t>
      </w:r>
      <w:r w:rsidR="00C761AA">
        <w:rPr>
          <w:lang w:eastAsia="ko-KR"/>
        </w:rPr>
        <w:t xml:space="preserve">In general, among the performance requirement for HARQ feedback detection, NACK-to-ACK error is more important compared to ACK-to-NACK error. </w:t>
      </w:r>
      <w:r w:rsidR="00B8498B">
        <w:rPr>
          <w:lang w:eastAsia="ko-KR"/>
        </w:rPr>
        <w:t xml:space="preserve">In those points of views, for simplicity, it can be considered that PSFCH TX is prioritized over PSFCH RX for tie-breaking. Alternatively, for best effort, NACK transmission on PSFCH could be prioritized </w:t>
      </w:r>
      <w:r w:rsidR="004856CA">
        <w:rPr>
          <w:lang w:eastAsia="ko-KR"/>
        </w:rPr>
        <w:t xml:space="preserve">over PSFCH RX for tie-breaking for all the cast types. </w:t>
      </w:r>
    </w:p>
    <w:p w14:paraId="35B53886" w14:textId="77777777" w:rsidR="003939DC" w:rsidRDefault="003939DC" w:rsidP="00103979">
      <w:pPr>
        <w:pStyle w:val="LGTdoc"/>
        <w:spacing w:before="100" w:beforeAutospacing="1" w:after="180" w:afterAutospacing="1"/>
        <w:ind w:left="0" w:firstLineChars="250" w:firstLine="550"/>
        <w:rPr>
          <w:lang w:eastAsia="ko-KR"/>
        </w:rPr>
      </w:pPr>
      <w:r>
        <w:rPr>
          <w:lang w:eastAsia="ko-KR"/>
        </w:rPr>
        <w:lastRenderedPageBreak/>
        <w:t>To decide whether or how to define priority rule for tie-breaking, it also needs to consider the case when two UEs transmit PSCCH/PSSCH each other in slot window associated with the same PSFCH occasion. In this case, these two UE will decide whether PSFCH TX or PSFCH RX is prioritized</w:t>
      </w:r>
      <w:r w:rsidR="006E0304">
        <w:rPr>
          <w:lang w:eastAsia="ko-KR"/>
        </w:rPr>
        <w:t xml:space="preserve"> in the same PSFCH occasion</w:t>
      </w:r>
      <w:r>
        <w:rPr>
          <w:lang w:eastAsia="ko-KR"/>
        </w:rPr>
        <w:t xml:space="preserve">. </w:t>
      </w:r>
      <w:r w:rsidR="00952A45">
        <w:rPr>
          <w:lang w:eastAsia="ko-KR"/>
        </w:rPr>
        <w:t>If both UE prioritize PSFCH TX, no one receives th</w:t>
      </w:r>
      <w:r w:rsidR="00927ECE">
        <w:rPr>
          <w:lang w:eastAsia="ko-KR"/>
        </w:rPr>
        <w:t>e</w:t>
      </w:r>
      <w:r w:rsidR="00952A45">
        <w:rPr>
          <w:lang w:eastAsia="ko-KR"/>
        </w:rPr>
        <w:t>s</w:t>
      </w:r>
      <w:r w:rsidR="00927ECE">
        <w:rPr>
          <w:lang w:eastAsia="ko-KR"/>
        </w:rPr>
        <w:t>e</w:t>
      </w:r>
      <w:r w:rsidR="00952A45">
        <w:rPr>
          <w:lang w:eastAsia="ko-KR"/>
        </w:rPr>
        <w:t xml:space="preserve"> transmitted PSFCH</w:t>
      </w:r>
      <w:r w:rsidR="00927ECE">
        <w:rPr>
          <w:lang w:eastAsia="ko-KR"/>
        </w:rPr>
        <w:t>s</w:t>
      </w:r>
      <w:r w:rsidR="00952A45">
        <w:rPr>
          <w:lang w:eastAsia="ko-KR"/>
        </w:rPr>
        <w:t xml:space="preserve">. </w:t>
      </w:r>
      <w:r w:rsidR="00927ECE">
        <w:rPr>
          <w:lang w:eastAsia="ko-KR"/>
        </w:rPr>
        <w:t>I</w:t>
      </w:r>
      <w:r w:rsidR="00952A45">
        <w:rPr>
          <w:lang w:eastAsia="ko-KR"/>
        </w:rPr>
        <w:t xml:space="preserve">f both UE prioritize PSFCH RX, these UE may receive nothing. It would be preferred that one UE prioritize PSFCH TX while another UE prioritizes PSFCH RX. In this case, defining the explicit priority rule </w:t>
      </w:r>
      <w:r w:rsidR="00610A07">
        <w:rPr>
          <w:lang w:eastAsia="ko-KR"/>
        </w:rPr>
        <w:t xml:space="preserve">based on HARQ state </w:t>
      </w:r>
      <w:r w:rsidR="00952A45">
        <w:rPr>
          <w:lang w:eastAsia="ko-KR"/>
        </w:rPr>
        <w:t xml:space="preserve">would not be </w:t>
      </w:r>
      <w:r w:rsidR="00610A07">
        <w:rPr>
          <w:lang w:eastAsia="ko-KR"/>
        </w:rPr>
        <w:t>useful</w:t>
      </w:r>
      <w:r w:rsidR="00952A45">
        <w:rPr>
          <w:lang w:eastAsia="ko-KR"/>
        </w:rPr>
        <w:t xml:space="preserve">. Instead, at this moment, it can be considered that UE </w:t>
      </w:r>
      <w:r w:rsidR="000E0D38">
        <w:rPr>
          <w:lang w:eastAsia="ko-KR"/>
        </w:rPr>
        <w:t>randomly selects whether PSFCH TX or PSFCH RX is prioritized</w:t>
      </w:r>
      <w:r w:rsidR="00952A45">
        <w:rPr>
          <w:lang w:eastAsia="ko-KR"/>
        </w:rPr>
        <w:t xml:space="preserve"> for this tie-breaking. </w:t>
      </w:r>
    </w:p>
    <w:p w14:paraId="04464BC5" w14:textId="77777777" w:rsidR="006E0304" w:rsidRDefault="006E0304" w:rsidP="006E0304">
      <w:pPr>
        <w:pStyle w:val="LGTdoc"/>
        <w:spacing w:before="100" w:beforeAutospacing="1" w:after="180"/>
        <w:ind w:left="0" w:firstLine="0"/>
        <w:rPr>
          <w:b/>
          <w:i/>
        </w:rPr>
      </w:pPr>
      <w:r>
        <w:rPr>
          <w:b/>
          <w:i/>
        </w:rPr>
        <w:t xml:space="preserve">Proposal 1: It is up to UE implementation whether PSFCH TX or PSFCH RX is prioritized when they are associated with the same priority. </w:t>
      </w:r>
    </w:p>
    <w:p w14:paraId="17D564F0" w14:textId="4AA04ED1" w:rsidR="00C17FBD" w:rsidRPr="006E0304" w:rsidRDefault="00773F47" w:rsidP="00773F47">
      <w:pPr>
        <w:pStyle w:val="LGTdoc"/>
        <w:spacing w:before="100" w:beforeAutospacing="1" w:after="180" w:afterAutospacing="1"/>
        <w:ind w:left="0" w:firstLineChars="250" w:firstLine="550"/>
        <w:rPr>
          <w:lang w:eastAsia="ko-KR"/>
        </w:rPr>
      </w:pPr>
      <w:r>
        <w:rPr>
          <w:rFonts w:hint="eastAsia"/>
          <w:lang w:eastAsia="ko-KR"/>
        </w:rPr>
        <w:t>N</w:t>
      </w:r>
      <w:r>
        <w:rPr>
          <w:lang w:eastAsia="ko-KR"/>
        </w:rPr>
        <w:t xml:space="preserve">ext, it is necessary to define how to handle the case when PUCCH carrying SL HARQ reporting and SL transmission(s) have the same priority. </w:t>
      </w:r>
      <w:r w:rsidR="00E65C42">
        <w:rPr>
          <w:lang w:eastAsia="ko-KR"/>
        </w:rPr>
        <w:t>The impact on the system due to the dropping would be different depending on the SL HARQ feedback to be reported</w:t>
      </w:r>
      <w:r w:rsidR="00C95FA1">
        <w:rPr>
          <w:lang w:eastAsia="ko-KR"/>
        </w:rPr>
        <w:t xml:space="preserve"> via PUCCH or PSFCH, or the remaining PDB. In this point of view, it would be better that it is up to UE implementation to decide whether PUCCH carrying SL HARQ reporting or SL transmission(s) is prioritized when they have the same priority. </w:t>
      </w:r>
    </w:p>
    <w:p w14:paraId="708E10A5" w14:textId="77777777" w:rsidR="00C95FA1" w:rsidRDefault="00C95FA1" w:rsidP="00C95FA1">
      <w:pPr>
        <w:pStyle w:val="LGTdoc"/>
        <w:spacing w:before="100" w:beforeAutospacing="1" w:after="180"/>
        <w:ind w:left="0" w:firstLine="0"/>
        <w:rPr>
          <w:b/>
          <w:i/>
        </w:rPr>
      </w:pPr>
      <w:r>
        <w:rPr>
          <w:b/>
          <w:i/>
        </w:rPr>
        <w:t xml:space="preserve">Proposal 2: It is up to UE implementation whether PUCCH carrying SL HARQ reporting or SL transmission(s) is prioritized when they are associated with the same priority. </w:t>
      </w:r>
    </w:p>
    <w:p w14:paraId="441AC416" w14:textId="77777777" w:rsidR="00570EC5" w:rsidRDefault="000F373D" w:rsidP="000F373D">
      <w:pPr>
        <w:pStyle w:val="LGTdoc"/>
        <w:spacing w:before="100" w:beforeAutospacing="1" w:after="180" w:afterAutospacing="1"/>
        <w:ind w:left="0" w:firstLineChars="250" w:firstLine="550"/>
        <w:rPr>
          <w:lang w:eastAsia="ko-KR"/>
        </w:rPr>
      </w:pPr>
      <w:r>
        <w:rPr>
          <w:rFonts w:hint="eastAsia"/>
          <w:lang w:eastAsia="ko-KR"/>
        </w:rPr>
        <w:t>S</w:t>
      </w:r>
      <w:r>
        <w:rPr>
          <w:lang w:eastAsia="ko-KR"/>
        </w:rPr>
        <w:t xml:space="preserve">ince SL HARQ reporting and other UCI will not be multiplexed in the same channel, PUSCH carrying SL HARQ reporting without UL-SCH never happen. </w:t>
      </w:r>
      <w:r w:rsidR="005E7E2F">
        <w:rPr>
          <w:lang w:eastAsia="ko-KR"/>
        </w:rPr>
        <w:t xml:space="preserve">In other words, a UE will select either SL HARQ-ACK reporting on PUCCH or aperiodic CSI reporting on PUSCH without UL-SCH. </w:t>
      </w:r>
      <w:r>
        <w:rPr>
          <w:lang w:eastAsia="ko-KR"/>
        </w:rPr>
        <w:t>Instead, SL HARQ</w:t>
      </w:r>
      <w:r w:rsidR="00CF0EAD">
        <w:rPr>
          <w:lang w:eastAsia="ko-KR"/>
        </w:rPr>
        <w:t>-ACK</w:t>
      </w:r>
      <w:r>
        <w:rPr>
          <w:lang w:eastAsia="ko-KR"/>
        </w:rPr>
        <w:t xml:space="preserve"> reporting could be transmitted on PUSCH with UL-SCH. In this case, this PUSCH can have both the priority of SL HARQ</w:t>
      </w:r>
      <w:r w:rsidR="00CF0EAD">
        <w:rPr>
          <w:lang w:eastAsia="ko-KR"/>
        </w:rPr>
        <w:t>-ACK</w:t>
      </w:r>
      <w:r>
        <w:rPr>
          <w:lang w:eastAsia="ko-KR"/>
        </w:rPr>
        <w:t xml:space="preserve"> reporting and the priority index of UL transmission. In this stage, it would be difficult to define priority rule with a consideration of the priority of SL HARQ</w:t>
      </w:r>
      <w:r w:rsidR="00CF0EAD">
        <w:rPr>
          <w:lang w:eastAsia="ko-KR"/>
        </w:rPr>
        <w:t>-ACK</w:t>
      </w:r>
      <w:r>
        <w:rPr>
          <w:lang w:eastAsia="ko-KR"/>
        </w:rPr>
        <w:t xml:space="preserve"> reporting, the priority index of PUSCH carrying SL HARQ</w:t>
      </w:r>
      <w:r w:rsidR="00CF0EAD">
        <w:rPr>
          <w:lang w:eastAsia="ko-KR"/>
        </w:rPr>
        <w:t>-ACK</w:t>
      </w:r>
      <w:r>
        <w:rPr>
          <w:lang w:eastAsia="ko-KR"/>
        </w:rPr>
        <w:t xml:space="preserve"> reporting, the priority index of other UL transmission, and the priority of SL transmission. Instead, it can be considered to ignore the priority of SL HARQ</w:t>
      </w:r>
      <w:r w:rsidR="00CF0EAD">
        <w:rPr>
          <w:lang w:eastAsia="ko-KR"/>
        </w:rPr>
        <w:t>-ACK</w:t>
      </w:r>
      <w:r>
        <w:rPr>
          <w:lang w:eastAsia="ko-KR"/>
        </w:rPr>
        <w:t xml:space="preserve"> reporting on PUSCH and to reuse UL/SL prioritization rule for PUSCH carrying SL HARQ</w:t>
      </w:r>
      <w:r w:rsidR="00CF0EAD">
        <w:rPr>
          <w:lang w:eastAsia="ko-KR"/>
        </w:rPr>
        <w:t>-ACK</w:t>
      </w:r>
      <w:r>
        <w:rPr>
          <w:lang w:eastAsia="ko-KR"/>
        </w:rPr>
        <w:t xml:space="preserve"> reporting and SL transmission, and to reuse UL/UL prioritization rule for PUSCH carrying SL HARQ</w:t>
      </w:r>
      <w:r w:rsidR="00CF0EAD">
        <w:rPr>
          <w:lang w:eastAsia="ko-KR"/>
        </w:rPr>
        <w:t>-ACK</w:t>
      </w:r>
      <w:r>
        <w:rPr>
          <w:lang w:eastAsia="ko-KR"/>
        </w:rPr>
        <w:t xml:space="preserve"> reporting and other UL transmission. In this case, according to the latest version of CR for TS 38.213,</w:t>
      </w:r>
      <w:r w:rsidR="00CF0EAD">
        <w:rPr>
          <w:lang w:eastAsia="ko-KR"/>
        </w:rPr>
        <w:t xml:space="preserve"> since prioritization rule between PUSCH and SL transmission already covers the case when the PUSCH contains SL HARQ-ACK reporting,</w:t>
      </w:r>
      <w:r>
        <w:rPr>
          <w:lang w:eastAsia="ko-KR"/>
        </w:rPr>
        <w:t xml:space="preserve"> additional specification work would not be needed to handle those cases. </w:t>
      </w:r>
    </w:p>
    <w:p w14:paraId="4ED83FB0" w14:textId="77777777" w:rsidR="00570EC5" w:rsidRDefault="006132D7" w:rsidP="000F373D">
      <w:pPr>
        <w:pStyle w:val="LGTdoc"/>
        <w:spacing w:before="100" w:beforeAutospacing="1" w:after="180" w:afterAutospacing="1"/>
        <w:ind w:left="0" w:firstLineChars="250" w:firstLine="550"/>
        <w:rPr>
          <w:lang w:eastAsia="ko-KR"/>
        </w:rPr>
      </w:pPr>
      <w:r>
        <w:rPr>
          <w:lang w:eastAsia="ko-KR"/>
        </w:rPr>
        <w:t xml:space="preserve">Alternatively, it can be considered that SL transmission(s) is prioritized if the SL transmission(s) is prioritized over PUSCH and if the SL transmission(s) is prioritized over SL HARQ reporting. Otherwise, PUSCH carrying SL HARQ reporting is prioritized over the SL transmission(s). </w:t>
      </w:r>
    </w:p>
    <w:p w14:paraId="15217265" w14:textId="59101296" w:rsidR="000F373D" w:rsidRDefault="00570EC5" w:rsidP="000F373D">
      <w:pPr>
        <w:pStyle w:val="LGTdoc"/>
        <w:spacing w:before="100" w:beforeAutospacing="1" w:after="180" w:afterAutospacing="1"/>
        <w:ind w:left="0" w:firstLineChars="250" w:firstLine="550"/>
        <w:rPr>
          <w:lang w:eastAsia="ko-KR"/>
        </w:rPr>
      </w:pPr>
      <w:r>
        <w:rPr>
          <w:lang w:eastAsia="ko-KR"/>
        </w:rPr>
        <w:t xml:space="preserve">Alternatively, it can be considered that PUCCH carrying SL HARQ-ACK reporting is transmitted if PUSCH without UCI or SL HARQ reporting is deprioritized over SL transmission and if SL HARQ-ACK reporting on PUCCH is prioritized over SL transmission. </w:t>
      </w:r>
    </w:p>
    <w:p w14:paraId="3F2E4843" w14:textId="77777777" w:rsidR="000F373D" w:rsidRDefault="000F373D" w:rsidP="000F373D">
      <w:pPr>
        <w:pStyle w:val="LGTdoc"/>
        <w:spacing w:before="100" w:beforeAutospacing="1" w:after="180"/>
        <w:ind w:left="0" w:firstLine="0"/>
        <w:rPr>
          <w:b/>
          <w:i/>
        </w:rPr>
      </w:pPr>
      <w:r>
        <w:rPr>
          <w:b/>
          <w:i/>
        </w:rPr>
        <w:t xml:space="preserve">Proposal 3: For PUSCH carrying SL HARQ reporting, reuse UL/SL prioritization rule for PUSCH without SL HARQ reporting. </w:t>
      </w:r>
    </w:p>
    <w:p w14:paraId="6D96F553" w14:textId="77777777" w:rsidR="000F373D" w:rsidRDefault="000F373D" w:rsidP="000F373D">
      <w:pPr>
        <w:pStyle w:val="LGTdoc"/>
        <w:spacing w:before="100" w:beforeAutospacing="1" w:after="180" w:afterAutospacing="1"/>
        <w:ind w:left="0" w:firstLineChars="250" w:firstLine="550"/>
        <w:rPr>
          <w:lang w:eastAsia="ko-KR"/>
        </w:rPr>
      </w:pPr>
      <w:r>
        <w:rPr>
          <w:rFonts w:hint="eastAsia"/>
          <w:lang w:eastAsia="ko-KR"/>
        </w:rPr>
        <w:t xml:space="preserve">Since RAN2 does not define prioritization rule between PSCCH/PSSCH and PUCCH/PUSCH without UL-SCH/SRS, it may need to be defined as well. </w:t>
      </w:r>
      <w:r>
        <w:rPr>
          <w:lang w:eastAsia="ko-KR"/>
        </w:rPr>
        <w:t xml:space="preserve">For simplicity, it can be considered to reuse UL/SL prioritization rule between PSFCH and UL TX for those cases. </w:t>
      </w:r>
    </w:p>
    <w:p w14:paraId="534E59D4" w14:textId="77777777" w:rsidR="000F373D" w:rsidRDefault="000F373D" w:rsidP="000F373D">
      <w:pPr>
        <w:pStyle w:val="LGTdoc"/>
        <w:spacing w:before="100" w:beforeAutospacing="1" w:after="180"/>
        <w:ind w:left="0" w:firstLine="0"/>
        <w:rPr>
          <w:b/>
          <w:i/>
        </w:rPr>
      </w:pPr>
      <w:r>
        <w:rPr>
          <w:b/>
          <w:i/>
        </w:rPr>
        <w:t>Proposal 4: For prioritization between PSCCH/PSSCH and PUCCH</w:t>
      </w:r>
      <w:r w:rsidR="00FA60C7">
        <w:rPr>
          <w:b/>
          <w:i/>
        </w:rPr>
        <w:t xml:space="preserve"> without SL HARQ-ACK </w:t>
      </w:r>
      <w:r w:rsidR="00FA60C7">
        <w:rPr>
          <w:b/>
          <w:i/>
        </w:rPr>
        <w:lastRenderedPageBreak/>
        <w:t>reports</w:t>
      </w:r>
      <w:r>
        <w:rPr>
          <w:b/>
          <w:i/>
        </w:rPr>
        <w:t>/PUSCH without UL-SCH/SRS</w:t>
      </w:r>
    </w:p>
    <w:p w14:paraId="7FD8EA69" w14:textId="77777777" w:rsidR="000F373D" w:rsidRPr="00DD2AFD" w:rsidRDefault="000F373D" w:rsidP="000F373D">
      <w:pPr>
        <w:pStyle w:val="LGTdoc"/>
        <w:numPr>
          <w:ilvl w:val="0"/>
          <w:numId w:val="21"/>
        </w:numPr>
        <w:spacing w:after="180"/>
        <w:rPr>
          <w:b/>
          <w:bCs/>
          <w:i/>
          <w:lang w:val="en-GB"/>
        </w:rPr>
      </w:pPr>
      <w:r>
        <w:rPr>
          <w:b/>
          <w:i/>
          <w:lang w:val="en-GB"/>
        </w:rPr>
        <w:t>W</w:t>
      </w:r>
      <w:r w:rsidRPr="00DD2AFD">
        <w:rPr>
          <w:b/>
          <w:i/>
          <w:lang w:val="en-GB"/>
        </w:rPr>
        <w:t>hen UL TX is associated with a DCI indicating “high” in “priority field” or configured with “high priority” by higher layers (i.e., URLLC case)</w:t>
      </w:r>
    </w:p>
    <w:p w14:paraId="3FA5BA87" w14:textId="77777777" w:rsidR="000F373D" w:rsidRPr="00DD2AFD" w:rsidRDefault="000F373D" w:rsidP="000F373D">
      <w:pPr>
        <w:pStyle w:val="LGTdoc"/>
        <w:numPr>
          <w:ilvl w:val="1"/>
          <w:numId w:val="21"/>
        </w:numPr>
        <w:spacing w:after="180"/>
        <w:rPr>
          <w:b/>
          <w:bCs/>
          <w:i/>
          <w:lang w:val="en-GB"/>
        </w:rPr>
      </w:pPr>
      <w:r w:rsidRPr="00DD2AFD">
        <w:rPr>
          <w:b/>
          <w:i/>
          <w:lang w:val="en-GB"/>
        </w:rPr>
        <w:t>If SL-threshold for URLLC case is configured, LTE rule is used (i.e., UL TX is down-prioritized if the priority value of SL-TX is smaller than SL-threshold, otherwise prioritized)</w:t>
      </w:r>
    </w:p>
    <w:p w14:paraId="53F19499" w14:textId="77777777" w:rsidR="000F373D" w:rsidRPr="00DD2AFD" w:rsidRDefault="000F373D" w:rsidP="000F373D">
      <w:pPr>
        <w:pStyle w:val="LGTdoc"/>
        <w:numPr>
          <w:ilvl w:val="1"/>
          <w:numId w:val="21"/>
        </w:numPr>
        <w:spacing w:after="180"/>
        <w:rPr>
          <w:b/>
          <w:bCs/>
          <w:i/>
          <w:lang w:val="en-GB"/>
        </w:rPr>
      </w:pPr>
      <w:r w:rsidRPr="00DD2AFD">
        <w:rPr>
          <w:b/>
          <w:i/>
          <w:lang w:val="en-GB"/>
        </w:rPr>
        <w:t>Otherwise, UL TX is prioritized</w:t>
      </w:r>
    </w:p>
    <w:p w14:paraId="75DE9D53" w14:textId="77777777" w:rsidR="000F373D" w:rsidRPr="00DD2AFD" w:rsidRDefault="000F373D" w:rsidP="000F373D">
      <w:pPr>
        <w:pStyle w:val="LGTdoc"/>
        <w:numPr>
          <w:ilvl w:val="0"/>
          <w:numId w:val="21"/>
        </w:numPr>
        <w:spacing w:after="180"/>
        <w:rPr>
          <w:b/>
          <w:bCs/>
          <w:i/>
          <w:lang w:val="en-GB"/>
        </w:rPr>
      </w:pPr>
      <w:r w:rsidRPr="00DD2AFD">
        <w:rPr>
          <w:b/>
          <w:i/>
          <w:lang w:val="en-GB"/>
        </w:rPr>
        <w:t>Otherwise, LTE rule is used with another SL-threshold configured for non-URLLC case</w:t>
      </w:r>
    </w:p>
    <w:p w14:paraId="784680FF" w14:textId="77777777" w:rsidR="00D40FF6" w:rsidRDefault="00D40FF6" w:rsidP="00D40FF6">
      <w:pPr>
        <w:pStyle w:val="LGTdoc"/>
        <w:spacing w:before="100" w:beforeAutospacing="1" w:after="180" w:afterAutospacing="1"/>
        <w:ind w:left="0" w:firstLineChars="250" w:firstLine="550"/>
        <w:rPr>
          <w:lang w:eastAsia="ko-KR"/>
        </w:rPr>
      </w:pPr>
      <w:r>
        <w:rPr>
          <w:lang w:eastAsia="ko-KR"/>
        </w:rPr>
        <w:t xml:space="preserve">Next, for a UE, SL transmission(s) and SL reception(s) could be overlapped in the same timing. In case of PSCCH/PSSCH, the UE cannot know its priority before the PSCCH decoding completion. On the other hand, the priority of PSFCH would be known to the UE before the PSFCH transmission occasion. </w:t>
      </w:r>
      <w:r w:rsidR="00BA7A19">
        <w:rPr>
          <w:lang w:eastAsia="ko-KR"/>
        </w:rPr>
        <w:t>Furthermore</w:t>
      </w:r>
      <w:r>
        <w:rPr>
          <w:lang w:eastAsia="ko-KR"/>
        </w:rPr>
        <w:t xml:space="preserve">, in case of S-SSB, its priority would be given by higher layer parameter. In this case, at least for prioritization between PSFCH or S-SSB reception and UL transmission, it would be possible to use prioritization rule for the collision between PSFCH or S-SSB transmission and UL transmission. However, for other SL receptions, the prioritization rule based on SL priority could not be used. For simplicity, it can be considered that UE decide whether sidelink reception is prioritized over UL transmission or not. </w:t>
      </w:r>
    </w:p>
    <w:p w14:paraId="43CF9C9D" w14:textId="77777777" w:rsidR="00D40FF6" w:rsidRDefault="00D40FF6" w:rsidP="00D40FF6">
      <w:pPr>
        <w:pStyle w:val="LGTdoc"/>
        <w:spacing w:before="100" w:beforeAutospacing="1" w:after="180"/>
        <w:ind w:left="0" w:firstLine="0"/>
        <w:rPr>
          <w:b/>
          <w:i/>
        </w:rPr>
      </w:pPr>
      <w:r>
        <w:rPr>
          <w:b/>
          <w:i/>
        </w:rPr>
        <w:t xml:space="preserve">Proposal 5: For prioritization between PSFCH or S-SSB reception(s) and UL transmission(s), reuse the prioritization rule for the collision between PSFCH or S-SSB transmission(s) and UL transmission(s). </w:t>
      </w:r>
    </w:p>
    <w:p w14:paraId="0EB8151F" w14:textId="640DC5D1" w:rsidR="00D40FF6" w:rsidRDefault="00D40FF6" w:rsidP="00D40FF6">
      <w:pPr>
        <w:pStyle w:val="LGTdoc"/>
        <w:spacing w:before="100" w:beforeAutospacing="1" w:after="180"/>
        <w:ind w:left="0" w:firstLine="0"/>
        <w:rPr>
          <w:b/>
          <w:i/>
        </w:rPr>
      </w:pPr>
      <w:r>
        <w:rPr>
          <w:b/>
          <w:i/>
        </w:rPr>
        <w:t xml:space="preserve">Proposal 6: For prioritization between SL reception(s) other than PSFCH/S-SSB and UL transmission(s), </w:t>
      </w:r>
      <w:r w:rsidR="003E4A27">
        <w:rPr>
          <w:b/>
          <w:i/>
        </w:rPr>
        <w:t xml:space="preserve">if priority of SL reception is known to the UE, reuse the prioritization rule for the collision between PSFCH and UL transmission(s). Otherwise, it </w:t>
      </w:r>
      <w:r>
        <w:rPr>
          <w:b/>
          <w:i/>
        </w:rPr>
        <w:t xml:space="preserve">is up to UE implementation. </w:t>
      </w:r>
    </w:p>
    <w:p w14:paraId="470EF0D2" w14:textId="451FA449" w:rsidR="00471BAB" w:rsidRDefault="00471BAB" w:rsidP="00471BAB">
      <w:pPr>
        <w:pStyle w:val="LGTdoc"/>
        <w:spacing w:before="100" w:beforeAutospacing="1" w:after="180" w:afterAutospacing="1"/>
        <w:ind w:left="0" w:firstLineChars="250" w:firstLine="550"/>
        <w:rPr>
          <w:rFonts w:eastAsia="굴림"/>
          <w:szCs w:val="22"/>
          <w:lang w:eastAsia="ko-KR"/>
        </w:rPr>
      </w:pPr>
      <w:r>
        <w:rPr>
          <w:lang w:eastAsia="ko-KR"/>
        </w:rPr>
        <w:t xml:space="preserve">For dual-connectivity, when NR SL transmission is overlapped with LTE-UL transmission, it can be considered that power is allocated to LTE-UL transmission first to minimize impact on the LTE system. In a similar manner, when NR UL transmission is overlapped with LTE-SL transmission, it can be considered that power is allocated to LTE-SL transmission first considering that LTE-SL transmission can be used to conveying BSM. </w:t>
      </w:r>
      <w:r w:rsidR="002A05FB">
        <w:rPr>
          <w:lang w:eastAsia="ko-KR"/>
        </w:rPr>
        <w:t xml:space="preserve">Furthermore, considering that a UE can transmit both SL and UL in the same CG, it would be complicated to allocate power according to the priority of SL transmission. </w:t>
      </w:r>
      <w:r>
        <w:rPr>
          <w:lang w:eastAsia="ko-KR"/>
        </w:rPr>
        <w:t xml:space="preserve">In this case, it would be possible to reuse the current wording for power control for uplink with dual connectivity. On the other hand, whether or how to support NR-DC for NR sidelink needs to </w:t>
      </w:r>
      <w:r w:rsidR="00954293">
        <w:rPr>
          <w:lang w:eastAsia="ko-KR"/>
        </w:rPr>
        <w:t xml:space="preserve">have </w:t>
      </w:r>
      <w:r>
        <w:rPr>
          <w:lang w:eastAsia="ko-KR"/>
        </w:rPr>
        <w:t>further investigation</w:t>
      </w:r>
      <w:r w:rsidR="002A05FB">
        <w:rPr>
          <w:lang w:eastAsia="ko-KR"/>
        </w:rPr>
        <w:t xml:space="preserve"> especially on the condition</w:t>
      </w:r>
      <w:r w:rsidR="0008297F">
        <w:rPr>
          <w:lang w:eastAsia="ko-KR"/>
        </w:rPr>
        <w:t xml:space="preserve"> for the dynamic power sharing</w:t>
      </w:r>
      <w:r>
        <w:rPr>
          <w:lang w:eastAsia="ko-KR"/>
        </w:rPr>
        <w:t xml:space="preserve">. </w:t>
      </w:r>
      <w:r w:rsidR="00954293">
        <w:rPr>
          <w:lang w:eastAsia="ko-KR"/>
        </w:rPr>
        <w:t>Considering time budget</w:t>
      </w:r>
      <w:r>
        <w:rPr>
          <w:lang w:eastAsia="ko-KR"/>
        </w:rPr>
        <w:t xml:space="preserve">, it can be considered that </w:t>
      </w:r>
      <w:r w:rsidR="000A1B03">
        <w:rPr>
          <w:lang w:eastAsia="ko-KR"/>
        </w:rPr>
        <w:t xml:space="preserve">only </w:t>
      </w:r>
      <w:r>
        <w:rPr>
          <w:lang w:eastAsia="ko-KR"/>
        </w:rPr>
        <w:t xml:space="preserve">NR-DC </w:t>
      </w:r>
      <w:r w:rsidR="000A1B03">
        <w:rPr>
          <w:lang w:eastAsia="ko-KR"/>
        </w:rPr>
        <w:t xml:space="preserve">with </w:t>
      </w:r>
      <w:r w:rsidR="000A1B03" w:rsidRPr="00B75888">
        <w:rPr>
          <w:i/>
          <w:lang w:eastAsia="ko-KR"/>
        </w:rPr>
        <w:t>Semi-static-mode1</w:t>
      </w:r>
      <w:r w:rsidR="000A1B03">
        <w:rPr>
          <w:lang w:eastAsia="ko-KR"/>
        </w:rPr>
        <w:t xml:space="preserve"> </w:t>
      </w:r>
      <w:r w:rsidR="002A05FB">
        <w:rPr>
          <w:lang w:eastAsia="ko-KR"/>
        </w:rPr>
        <w:t xml:space="preserve">or </w:t>
      </w:r>
      <w:r w:rsidR="002A05FB" w:rsidRPr="00B75888">
        <w:rPr>
          <w:i/>
          <w:lang w:eastAsia="ko-KR"/>
        </w:rPr>
        <w:t>Semi-sttatic-mode2</w:t>
      </w:r>
      <w:r w:rsidR="00666EDC">
        <w:rPr>
          <w:i/>
          <w:lang w:eastAsia="ko-KR"/>
        </w:rPr>
        <w:t xml:space="preserve"> </w:t>
      </w:r>
      <w:r>
        <w:rPr>
          <w:lang w:eastAsia="ko-KR"/>
        </w:rPr>
        <w:t xml:space="preserve">is supported </w:t>
      </w:r>
      <w:r w:rsidR="000A1B03">
        <w:rPr>
          <w:lang w:eastAsia="ko-KR"/>
        </w:rPr>
        <w:t xml:space="preserve">for NR sidelink </w:t>
      </w:r>
      <w:r>
        <w:rPr>
          <w:lang w:eastAsia="ko-KR"/>
        </w:rPr>
        <w:t xml:space="preserve">in Rel-16. </w:t>
      </w:r>
    </w:p>
    <w:p w14:paraId="233988B9" w14:textId="69EE6134" w:rsidR="00471BAB" w:rsidRDefault="00471BAB" w:rsidP="00471BAB">
      <w:pPr>
        <w:pStyle w:val="LGTdoc"/>
        <w:spacing w:before="0" w:after="180" w:afterAutospacing="1"/>
        <w:ind w:left="0" w:firstLine="0"/>
        <w:rPr>
          <w:b/>
          <w:i/>
          <w:szCs w:val="22"/>
          <w:lang w:eastAsia="ko-KR"/>
        </w:rPr>
      </w:pPr>
      <w:r>
        <w:rPr>
          <w:rFonts w:hint="eastAsia"/>
          <w:b/>
          <w:i/>
          <w:szCs w:val="22"/>
          <w:lang w:eastAsia="ko-KR"/>
        </w:rPr>
        <w:t xml:space="preserve">Proposal </w:t>
      </w:r>
      <w:r w:rsidR="00B04E10">
        <w:rPr>
          <w:b/>
          <w:i/>
          <w:szCs w:val="22"/>
          <w:lang w:eastAsia="ko-KR"/>
        </w:rPr>
        <w:t>7</w:t>
      </w:r>
      <w:r>
        <w:rPr>
          <w:rFonts w:hint="eastAsia"/>
          <w:b/>
          <w:i/>
          <w:szCs w:val="22"/>
          <w:lang w:eastAsia="ko-KR"/>
        </w:rPr>
        <w:t xml:space="preserve">: Reuse power control for NE-DC and EN-DC for simultaneous transmission of SL transmission and UL transmission </w:t>
      </w:r>
      <w:r>
        <w:rPr>
          <w:b/>
          <w:i/>
          <w:szCs w:val="22"/>
          <w:lang w:eastAsia="ko-KR"/>
        </w:rPr>
        <w:t>on</w:t>
      </w:r>
      <w:r>
        <w:rPr>
          <w:rFonts w:hint="eastAsia"/>
          <w:b/>
          <w:i/>
          <w:szCs w:val="22"/>
          <w:lang w:eastAsia="ko-KR"/>
        </w:rPr>
        <w:t xml:space="preserve"> different carriers</w:t>
      </w:r>
      <w:r w:rsidR="00666EDC">
        <w:rPr>
          <w:b/>
          <w:i/>
          <w:szCs w:val="22"/>
          <w:lang w:eastAsia="ko-KR"/>
        </w:rPr>
        <w:t xml:space="preserve"> with different RAT</w:t>
      </w:r>
      <w:r>
        <w:rPr>
          <w:rFonts w:hint="eastAsia"/>
          <w:b/>
          <w:i/>
          <w:szCs w:val="22"/>
          <w:lang w:eastAsia="ko-KR"/>
        </w:rPr>
        <w:t xml:space="preserve">. </w:t>
      </w:r>
    </w:p>
    <w:p w14:paraId="713EF247" w14:textId="77777777" w:rsidR="00471BAB" w:rsidRDefault="00471BAB" w:rsidP="00471BAB">
      <w:pPr>
        <w:pStyle w:val="LGTdoc"/>
        <w:spacing w:before="0" w:after="180" w:afterAutospacing="1"/>
        <w:ind w:left="0" w:firstLine="0"/>
        <w:rPr>
          <w:b/>
          <w:i/>
          <w:szCs w:val="22"/>
          <w:lang w:eastAsia="ko-KR"/>
        </w:rPr>
      </w:pPr>
      <w:r>
        <w:rPr>
          <w:b/>
          <w:i/>
          <w:szCs w:val="22"/>
          <w:lang w:eastAsia="ko-KR"/>
        </w:rPr>
        <w:t xml:space="preserve">Proposal </w:t>
      </w:r>
      <w:r w:rsidR="00B04E10">
        <w:rPr>
          <w:b/>
          <w:i/>
          <w:szCs w:val="22"/>
          <w:lang w:eastAsia="ko-KR"/>
        </w:rPr>
        <w:t>8</w:t>
      </w:r>
      <w:r>
        <w:rPr>
          <w:b/>
          <w:i/>
          <w:szCs w:val="22"/>
          <w:lang w:eastAsia="ko-KR"/>
        </w:rPr>
        <w:t xml:space="preserve">: </w:t>
      </w:r>
      <w:r w:rsidR="000A1B03">
        <w:rPr>
          <w:b/>
          <w:i/>
          <w:szCs w:val="22"/>
          <w:lang w:eastAsia="ko-KR"/>
        </w:rPr>
        <w:t>I</w:t>
      </w:r>
      <w:r>
        <w:rPr>
          <w:b/>
          <w:i/>
          <w:szCs w:val="22"/>
          <w:lang w:eastAsia="ko-KR"/>
        </w:rPr>
        <w:t xml:space="preserve">n Rel-16 NR sidelink. </w:t>
      </w:r>
      <w:r w:rsidR="002A05FB">
        <w:rPr>
          <w:b/>
          <w:i/>
          <w:szCs w:val="22"/>
          <w:lang w:eastAsia="ko-KR"/>
        </w:rPr>
        <w:t>NR-DC with Semi-static-mode1 or Semi-static-mode2 is supported for NR sidelink.</w:t>
      </w:r>
    </w:p>
    <w:p w14:paraId="5D7CA36A" w14:textId="639E453C" w:rsidR="00DB3A34" w:rsidRPr="00AB6619" w:rsidRDefault="00DB3A34" w:rsidP="00DB3A34">
      <w:pPr>
        <w:pStyle w:val="LGTdoc"/>
        <w:spacing w:before="100" w:beforeAutospacing="1" w:after="180" w:afterAutospacing="1"/>
        <w:ind w:left="279" w:hangingChars="129" w:hanging="279"/>
        <w:rPr>
          <w:b/>
          <w:i/>
          <w:szCs w:val="22"/>
          <w:lang w:eastAsia="ko-KR"/>
        </w:rPr>
      </w:pPr>
      <w:r>
        <w:rPr>
          <w:b/>
          <w:i/>
          <w:szCs w:val="22"/>
          <w:lang w:eastAsia="ko-KR"/>
        </w:rPr>
        <w:t xml:space="preserve">Proposal 9: Adopt following TP for TS38.213. </w:t>
      </w:r>
    </w:p>
    <w:tbl>
      <w:tblPr>
        <w:tblStyle w:val="a6"/>
        <w:tblpPr w:leftFromText="142" w:rightFromText="142" w:vertAnchor="text" w:tblpY="1"/>
        <w:tblOverlap w:val="never"/>
        <w:tblW w:w="9634" w:type="dxa"/>
        <w:tblLook w:val="04A0" w:firstRow="1" w:lastRow="0" w:firstColumn="1" w:lastColumn="0" w:noHBand="0" w:noVBand="1"/>
      </w:tblPr>
      <w:tblGrid>
        <w:gridCol w:w="9634"/>
      </w:tblGrid>
      <w:tr w:rsidR="00DB3A34" w14:paraId="33F13533" w14:textId="77777777" w:rsidTr="008C1D26">
        <w:tc>
          <w:tcPr>
            <w:tcW w:w="9634" w:type="dxa"/>
          </w:tcPr>
          <w:p w14:paraId="09EB101C" w14:textId="77777777" w:rsidR="001E42E6" w:rsidRPr="001E42E6" w:rsidRDefault="001E42E6" w:rsidP="001E42E6">
            <w:pPr>
              <w:keepNext/>
              <w:keepLines/>
              <w:spacing w:before="120" w:line="240" w:lineRule="auto"/>
              <w:ind w:left="1701" w:hanging="1701"/>
              <w:jc w:val="left"/>
              <w:outlineLvl w:val="4"/>
              <w:rPr>
                <w:rFonts w:ascii="Arial" w:eastAsia="맑은 고딕" w:hAnsi="Arial"/>
                <w:sz w:val="22"/>
                <w:lang w:val="en-GB"/>
              </w:rPr>
            </w:pPr>
            <w:bookmarkStart w:id="3" w:name="_Toc45699241"/>
            <w:r w:rsidRPr="001E42E6">
              <w:rPr>
                <w:rFonts w:ascii="Arial" w:eastAsia="맑은 고딕" w:hAnsi="Arial"/>
                <w:sz w:val="22"/>
                <w:lang w:val="en-GB"/>
              </w:rPr>
              <w:t>16</w:t>
            </w:r>
            <w:r w:rsidRPr="001E42E6">
              <w:rPr>
                <w:rFonts w:ascii="Arial" w:eastAsia="맑은 고딕" w:hAnsi="Arial" w:hint="eastAsia"/>
                <w:sz w:val="22"/>
                <w:lang w:val="en-GB"/>
              </w:rPr>
              <w:t>.</w:t>
            </w:r>
            <w:r w:rsidRPr="001E42E6">
              <w:rPr>
                <w:rFonts w:ascii="Arial" w:eastAsia="맑은 고딕" w:hAnsi="Arial"/>
                <w:sz w:val="22"/>
                <w:lang w:val="en-GB"/>
              </w:rPr>
              <w:t>2.4.3.1</w:t>
            </w:r>
            <w:r w:rsidRPr="001E42E6">
              <w:rPr>
                <w:rFonts w:ascii="Arial" w:eastAsia="맑은 고딕" w:hAnsi="Arial" w:hint="eastAsia"/>
                <w:sz w:val="22"/>
                <w:lang w:val="en-GB"/>
              </w:rPr>
              <w:tab/>
            </w:r>
            <w:r w:rsidRPr="001E42E6">
              <w:rPr>
                <w:rFonts w:ascii="Arial" w:eastAsia="맑은 고딕" w:hAnsi="Arial"/>
                <w:sz w:val="22"/>
                <w:lang w:val="en-GB"/>
              </w:rPr>
              <w:t>Prioritizations for sidelink and uplink transmissions</w:t>
            </w:r>
            <w:bookmarkEnd w:id="3"/>
            <w:r w:rsidRPr="001E42E6">
              <w:rPr>
                <w:rFonts w:ascii="Arial" w:eastAsia="맑은 고딕" w:hAnsi="Arial"/>
                <w:sz w:val="22"/>
                <w:lang w:val="en-GB"/>
              </w:rPr>
              <w:t xml:space="preserve"> </w:t>
            </w:r>
          </w:p>
          <w:p w14:paraId="19D5A7DD" w14:textId="77777777" w:rsidR="001E42E6" w:rsidRPr="001E42E6" w:rsidRDefault="001E42E6" w:rsidP="001E42E6">
            <w:pPr>
              <w:spacing w:before="0" w:line="240" w:lineRule="auto"/>
              <w:ind w:left="0" w:firstLine="0"/>
              <w:jc w:val="left"/>
              <w:rPr>
                <w:rFonts w:eastAsia="맑은 고딕"/>
                <w:lang w:val="en-GB"/>
              </w:rPr>
            </w:pPr>
            <w:r w:rsidRPr="001E42E6">
              <w:rPr>
                <w:rFonts w:eastAsia="맑은 고딕" w:hint="eastAsia"/>
                <w:lang w:val="en-GB"/>
              </w:rPr>
              <w:lastRenderedPageBreak/>
              <w:t xml:space="preserve">A UE </w:t>
            </w:r>
            <w:r w:rsidRPr="001E42E6">
              <w:rPr>
                <w:rFonts w:eastAsia="맑은 고딕"/>
                <w:lang w:val="en-GB"/>
              </w:rPr>
              <w:t xml:space="preserve">performs prioritization between SL transmissions and UL transmissions after performing the procedures described in Clause 9.2.5 and in Clause 6.1 of [6, TS 38.214]. </w:t>
            </w:r>
          </w:p>
          <w:p w14:paraId="34958AC6" w14:textId="77777777" w:rsidR="001E42E6" w:rsidRPr="001E42E6" w:rsidRDefault="001E42E6" w:rsidP="001E42E6">
            <w:pPr>
              <w:spacing w:before="0" w:line="240" w:lineRule="auto"/>
              <w:ind w:left="0" w:firstLine="0"/>
              <w:jc w:val="left"/>
              <w:rPr>
                <w:rFonts w:eastAsia="맑은 고딕"/>
                <w:lang w:val="en-GB"/>
              </w:rPr>
            </w:pPr>
            <w:r w:rsidRPr="001E42E6">
              <w:rPr>
                <w:rFonts w:eastAsia="맑은 고딕" w:hint="eastAsia"/>
                <w:lang w:val="en-GB"/>
              </w:rPr>
              <w:t>PSFCH</w:t>
            </w:r>
            <w:r w:rsidRPr="001E42E6">
              <w:rPr>
                <w:rFonts w:eastAsia="맑은 고딕"/>
                <w:lang w:val="en-GB"/>
              </w:rPr>
              <w:t xml:space="preserve"> transmissions in a slot have a same priority value as the smallest priority value among PSSCH receptions with corresponding HARQ-ACK information provided by the PSFCH transmissions in the slot.</w:t>
            </w:r>
          </w:p>
          <w:p w14:paraId="67F99E53" w14:textId="77777777" w:rsidR="001E42E6" w:rsidRPr="001E42E6" w:rsidRDefault="001E42E6" w:rsidP="001E42E6">
            <w:pPr>
              <w:spacing w:before="0" w:line="240" w:lineRule="auto"/>
              <w:ind w:left="0" w:firstLine="0"/>
              <w:jc w:val="left"/>
              <w:rPr>
                <w:rFonts w:eastAsia="맑은 고딕"/>
                <w:lang w:val="en-GB"/>
              </w:rPr>
            </w:pPr>
            <w:r w:rsidRPr="001E42E6">
              <w:rPr>
                <w:rFonts w:eastAsia="맑은 고딕" w:hint="eastAsia"/>
                <w:lang w:val="en-GB"/>
              </w:rPr>
              <w:t xml:space="preserve">A priority of </w:t>
            </w:r>
            <w:r w:rsidRPr="001E42E6">
              <w:rPr>
                <w:rFonts w:eastAsia="맑은 고딕"/>
                <w:lang w:val="en-GB"/>
              </w:rPr>
              <w:t>S-SS/PSBCH block transmission is</w:t>
            </w:r>
            <w:r w:rsidRPr="001E42E6">
              <w:rPr>
                <w:rFonts w:eastAsia="맑은 고딕" w:hint="eastAsia"/>
                <w:lang w:val="en-GB"/>
              </w:rPr>
              <w:t xml:space="preserve"> </w:t>
            </w:r>
            <w:r w:rsidRPr="001E42E6">
              <w:rPr>
                <w:rFonts w:eastAsia="맑은 고딕"/>
                <w:lang w:val="en-GB"/>
              </w:rPr>
              <w:t xml:space="preserve">provided by </w:t>
            </w:r>
            <w:r w:rsidRPr="001E42E6">
              <w:rPr>
                <w:rFonts w:eastAsia="맑은 고딕"/>
                <w:i/>
                <w:lang w:val="en-GB"/>
              </w:rPr>
              <w:t>sl-SSB-PriorityNR.</w:t>
            </w:r>
          </w:p>
          <w:p w14:paraId="6E3BD288" w14:textId="080CEFFA" w:rsidR="001E42E6" w:rsidRPr="001E42E6" w:rsidRDefault="001E42E6" w:rsidP="001E42E6">
            <w:pPr>
              <w:spacing w:before="0" w:line="240" w:lineRule="auto"/>
              <w:ind w:left="0" w:firstLine="0"/>
              <w:jc w:val="left"/>
              <w:rPr>
                <w:rFonts w:eastAsia="맑은 고딕"/>
                <w:lang w:val="en-GB"/>
              </w:rPr>
            </w:pPr>
            <w:r w:rsidRPr="001E42E6">
              <w:rPr>
                <w:rFonts w:eastAsia="맑은 고딕" w:hint="eastAsia"/>
                <w:lang w:val="en-GB"/>
              </w:rPr>
              <w:t xml:space="preserve">For prioritization between </w:t>
            </w:r>
            <w:r w:rsidRPr="001E42E6">
              <w:rPr>
                <w:rFonts w:eastAsia="맑은 고딕"/>
                <w:strike/>
                <w:color w:val="FF0000"/>
                <w:lang w:val="en-GB"/>
              </w:rPr>
              <w:t xml:space="preserve">PSFCH/S-SS/PSBCH block </w:t>
            </w:r>
            <w:r>
              <w:rPr>
                <w:rFonts w:eastAsia="맑은 고딕"/>
                <w:color w:val="FF0000"/>
                <w:lang w:val="en-GB"/>
              </w:rPr>
              <w:t xml:space="preserve">SL </w:t>
            </w:r>
            <w:r w:rsidRPr="001E42E6">
              <w:rPr>
                <w:rFonts w:eastAsia="맑은 고딕"/>
                <w:lang w:val="en-GB"/>
              </w:rPr>
              <w:t>transmission</w:t>
            </w:r>
            <w:r w:rsidR="00E03C43" w:rsidRPr="00E03C43">
              <w:rPr>
                <w:rFonts w:eastAsia="맑은 고딕"/>
                <w:color w:val="FF0000"/>
                <w:lang w:val="en-GB"/>
              </w:rPr>
              <w:t>/PSFCH or S-SS/PSBCH block reception</w:t>
            </w:r>
            <w:r w:rsidRPr="001E42E6">
              <w:rPr>
                <w:rFonts w:eastAsia="맑은 고딕"/>
                <w:lang w:val="en-GB"/>
              </w:rPr>
              <w:t xml:space="preserve"> and UL transmission other than a PRACH, or a PUSCH scheduled by an UL grant in a RAR, or a PUCCH with sidelink HARQ-ACK information report </w:t>
            </w:r>
          </w:p>
          <w:p w14:paraId="08089954" w14:textId="77777777" w:rsidR="001E42E6" w:rsidRPr="001E42E6" w:rsidRDefault="001E42E6" w:rsidP="001E42E6">
            <w:pPr>
              <w:spacing w:before="0" w:line="240" w:lineRule="auto"/>
              <w:ind w:left="568"/>
              <w:jc w:val="left"/>
              <w:rPr>
                <w:rFonts w:eastAsia="맑은 고딕"/>
                <w:lang w:val="x-none"/>
              </w:rPr>
            </w:pPr>
            <w:r w:rsidRPr="001E42E6">
              <w:rPr>
                <w:rFonts w:eastAsia="맑은 고딕"/>
                <w:lang w:val="x-none"/>
              </w:rPr>
              <w:t>-</w:t>
            </w:r>
            <w:r w:rsidRPr="001E42E6">
              <w:rPr>
                <w:rFonts w:eastAsia="맑은 고딕"/>
                <w:lang w:val="x-none"/>
              </w:rPr>
              <w:tab/>
              <w:t xml:space="preserve">if the UL transmission is for a PUSCH or for a PUCCH with priority index 1, </w:t>
            </w:r>
          </w:p>
          <w:p w14:paraId="4CEEF0F9" w14:textId="77777777" w:rsidR="001E42E6" w:rsidRPr="001E42E6" w:rsidRDefault="001E42E6" w:rsidP="001E42E6">
            <w:pPr>
              <w:spacing w:before="0" w:line="240" w:lineRule="auto"/>
              <w:jc w:val="left"/>
              <w:rPr>
                <w:lang w:val="x-none"/>
              </w:rPr>
            </w:pPr>
            <w:r w:rsidRPr="001E42E6">
              <w:rPr>
                <w:rFonts w:eastAsia="맑은 고딕"/>
                <w:lang w:val="x-none"/>
              </w:rPr>
              <w:t>-</w:t>
            </w:r>
            <w:r w:rsidRPr="001E42E6">
              <w:rPr>
                <w:rFonts w:eastAsia="맑은 고딕"/>
                <w:lang w:val="x-none"/>
              </w:rPr>
              <w:tab/>
              <w:t xml:space="preserve">if </w:t>
            </w:r>
            <w:r w:rsidRPr="001E42E6">
              <w:rPr>
                <w:lang w:val="x-none"/>
              </w:rPr>
              <w:t>sl-PriorityThresholdULURLLC is provided</w:t>
            </w:r>
          </w:p>
          <w:p w14:paraId="059F68E9" w14:textId="77777777" w:rsidR="001E42E6" w:rsidRPr="001E42E6" w:rsidRDefault="001E42E6" w:rsidP="001E42E6">
            <w:pPr>
              <w:spacing w:before="0" w:line="240" w:lineRule="auto"/>
              <w:ind w:left="1135"/>
              <w:jc w:val="left"/>
              <w:rPr>
                <w:rFonts w:eastAsia="맑은 고딕"/>
                <w:lang w:val="en-GB"/>
              </w:rPr>
            </w:pPr>
            <w:r w:rsidRPr="001E42E6">
              <w:rPr>
                <w:rFonts w:eastAsia="맑은 고딕" w:hint="eastAsia"/>
                <w:lang w:val="en-GB"/>
              </w:rPr>
              <w:t>-</w:t>
            </w:r>
            <w:r w:rsidRPr="001E42E6">
              <w:rPr>
                <w:rFonts w:eastAsia="맑은 고딕"/>
                <w:lang w:val="en-GB"/>
              </w:rPr>
              <w:tab/>
              <w:t xml:space="preserve">the SL transmission has higher priority than the UL transmission if a smallest priority value of the SL transmission(s) is smaller than </w:t>
            </w:r>
            <w:r w:rsidRPr="001E42E6">
              <w:rPr>
                <w:i/>
                <w:lang w:val="en-GB"/>
              </w:rPr>
              <w:t>sl-PriorityThresholdULURLLC</w:t>
            </w:r>
            <w:r w:rsidRPr="001E42E6">
              <w:rPr>
                <w:iCs/>
                <w:lang w:val="en-GB"/>
              </w:rPr>
              <w:t>;</w:t>
            </w:r>
            <w:r w:rsidRPr="001E42E6">
              <w:rPr>
                <w:i/>
                <w:lang w:val="en-GB"/>
              </w:rPr>
              <w:t xml:space="preserve"> </w:t>
            </w:r>
            <w:r w:rsidRPr="001E42E6">
              <w:rPr>
                <w:lang w:val="en-GB"/>
              </w:rPr>
              <w:t>otherwise, the UL transmission has higher priority than the SL transmission</w:t>
            </w:r>
          </w:p>
          <w:p w14:paraId="4F886E10" w14:textId="77777777" w:rsidR="001E42E6" w:rsidRPr="001E42E6" w:rsidRDefault="001E42E6" w:rsidP="001E42E6">
            <w:pPr>
              <w:spacing w:before="0" w:line="240" w:lineRule="auto"/>
              <w:jc w:val="left"/>
              <w:rPr>
                <w:lang w:val="x-none"/>
              </w:rPr>
            </w:pPr>
            <w:r w:rsidRPr="001E42E6">
              <w:rPr>
                <w:lang w:val="x-none"/>
              </w:rPr>
              <w:t>-</w:t>
            </w:r>
            <w:r w:rsidRPr="001E42E6">
              <w:rPr>
                <w:lang w:val="x-none"/>
              </w:rPr>
              <w:tab/>
              <w:t>else</w:t>
            </w:r>
          </w:p>
          <w:p w14:paraId="3FF3373A" w14:textId="77777777" w:rsidR="001E42E6" w:rsidRPr="001E42E6" w:rsidRDefault="001E42E6" w:rsidP="001E42E6">
            <w:pPr>
              <w:spacing w:before="0" w:line="240" w:lineRule="auto"/>
              <w:ind w:left="1135"/>
              <w:jc w:val="left"/>
              <w:rPr>
                <w:lang w:val="en-GB"/>
              </w:rPr>
            </w:pPr>
            <w:r w:rsidRPr="001E42E6">
              <w:rPr>
                <w:lang w:val="en-GB"/>
              </w:rPr>
              <w:t>-</w:t>
            </w:r>
            <w:r w:rsidRPr="001E42E6">
              <w:rPr>
                <w:lang w:val="en-GB"/>
              </w:rPr>
              <w:tab/>
              <w:t>the UL transmission has higher priority than the SL transmission</w:t>
            </w:r>
          </w:p>
          <w:p w14:paraId="709A769F" w14:textId="77777777" w:rsidR="001E42E6" w:rsidRPr="001E42E6" w:rsidRDefault="001E42E6" w:rsidP="001E42E6">
            <w:pPr>
              <w:spacing w:before="0" w:line="240" w:lineRule="auto"/>
              <w:ind w:left="568"/>
              <w:jc w:val="left"/>
              <w:rPr>
                <w:lang w:val="x-none"/>
              </w:rPr>
            </w:pPr>
            <w:r w:rsidRPr="001E42E6">
              <w:rPr>
                <w:lang w:val="x-none"/>
              </w:rPr>
              <w:t>-</w:t>
            </w:r>
            <w:r w:rsidRPr="001E42E6">
              <w:rPr>
                <w:lang w:val="x-none"/>
              </w:rPr>
              <w:tab/>
              <w:t>else</w:t>
            </w:r>
          </w:p>
          <w:p w14:paraId="70C5A7B2" w14:textId="77777777" w:rsidR="001E42E6" w:rsidRPr="001E42E6" w:rsidRDefault="001E42E6" w:rsidP="001E42E6">
            <w:pPr>
              <w:spacing w:before="0" w:line="240" w:lineRule="auto"/>
              <w:jc w:val="left"/>
              <w:rPr>
                <w:lang w:val="x-none"/>
              </w:rPr>
            </w:pPr>
            <w:r w:rsidRPr="001E42E6">
              <w:rPr>
                <w:lang w:val="x-none"/>
              </w:rPr>
              <w:t>-</w:t>
            </w:r>
            <w:r w:rsidRPr="001E42E6">
              <w:rPr>
                <w:lang w:val="x-none"/>
              </w:rPr>
              <w:tab/>
            </w:r>
            <w:r w:rsidRPr="001E42E6">
              <w:rPr>
                <w:rFonts w:eastAsia="맑은 고딕"/>
                <w:lang w:val="x-none"/>
              </w:rPr>
              <w:t xml:space="preserve">the SL transmission has higher priority than the UL transmission if the smallest priority value of the SL transmission(s) is smaller than </w:t>
            </w:r>
            <w:r w:rsidRPr="001E42E6">
              <w:rPr>
                <w:i/>
                <w:lang w:val="x-none"/>
              </w:rPr>
              <w:t>sl-PriorityThreshold</w:t>
            </w:r>
            <w:r w:rsidRPr="001E42E6">
              <w:rPr>
                <w:iCs/>
                <w:lang w:val="x-none"/>
              </w:rPr>
              <w:t>;</w:t>
            </w:r>
            <w:r w:rsidRPr="001E42E6">
              <w:rPr>
                <w:i/>
                <w:lang w:val="x-none"/>
              </w:rPr>
              <w:t xml:space="preserve"> </w:t>
            </w:r>
            <w:r w:rsidRPr="001E42E6">
              <w:rPr>
                <w:lang w:val="x-none"/>
              </w:rPr>
              <w:t>otherwise, the UL transmission has higher priority than the SL transmission</w:t>
            </w:r>
          </w:p>
          <w:p w14:paraId="69BF5445" w14:textId="0869DD60" w:rsidR="001E42E6" w:rsidRPr="001E42E6" w:rsidRDefault="001E42E6" w:rsidP="001E42E6">
            <w:pPr>
              <w:spacing w:before="0" w:line="240" w:lineRule="auto"/>
              <w:ind w:left="0" w:firstLine="0"/>
              <w:jc w:val="left"/>
              <w:rPr>
                <w:rFonts w:eastAsia="맑은 고딕"/>
                <w:lang w:val="en-GB"/>
              </w:rPr>
            </w:pPr>
            <w:r w:rsidRPr="001E42E6">
              <w:rPr>
                <w:rFonts w:eastAsia="맑은 고딕"/>
                <w:lang w:val="en-GB"/>
              </w:rPr>
              <w:t>A PRACH transmission, or a PUSCH scheduled by an UL grant in a RAR, has higher priority than a PSFCH or a S-SS/PSBCH block transmission</w:t>
            </w:r>
            <w:r w:rsidRPr="001E42E6">
              <w:rPr>
                <w:rFonts w:eastAsia="맑은 고딕"/>
                <w:color w:val="FF0000"/>
                <w:lang w:val="en-GB"/>
              </w:rPr>
              <w:t>/reception</w:t>
            </w:r>
            <w:r w:rsidRPr="001E42E6">
              <w:rPr>
                <w:rFonts w:eastAsia="맑은 고딕"/>
                <w:lang w:val="en-GB"/>
              </w:rPr>
              <w:t>.</w:t>
            </w:r>
          </w:p>
          <w:p w14:paraId="2D3A62E8" w14:textId="1D7E85EA" w:rsidR="00DB3A34" w:rsidRPr="00E03C43" w:rsidRDefault="00E03C43" w:rsidP="00DB3A34">
            <w:pPr>
              <w:spacing w:before="0" w:line="240" w:lineRule="auto"/>
              <w:ind w:left="0" w:firstLine="0"/>
              <w:jc w:val="left"/>
              <w:rPr>
                <w:rFonts w:eastAsia="맑은 고딕"/>
                <w:b/>
                <w:lang w:val="en-GB" w:eastAsia="ko-KR"/>
              </w:rPr>
            </w:pPr>
            <w:r w:rsidRPr="00E03C43">
              <w:rPr>
                <w:rFonts w:eastAsia="맑은 고딕" w:hint="eastAsia"/>
                <w:b/>
                <w:color w:val="FF0000"/>
                <w:lang w:val="en-GB" w:eastAsia="ko-KR"/>
              </w:rPr>
              <w:t>&lt;Unchanged part is omitted.&gt;</w:t>
            </w:r>
          </w:p>
        </w:tc>
      </w:tr>
    </w:tbl>
    <w:p w14:paraId="22E437A8" w14:textId="77777777" w:rsidR="00DB3A34" w:rsidRDefault="00DB3A34" w:rsidP="00DB3A34">
      <w:pPr>
        <w:pStyle w:val="LGTdoc"/>
        <w:spacing w:before="0" w:after="180" w:afterAutospacing="1"/>
        <w:ind w:left="284" w:hangingChars="129"/>
        <w:rPr>
          <w:szCs w:val="22"/>
          <w:lang w:eastAsia="ko-KR"/>
        </w:rPr>
      </w:pPr>
    </w:p>
    <w:p w14:paraId="4E690D67" w14:textId="77777777" w:rsidR="00CD4670" w:rsidRPr="00CD4670" w:rsidRDefault="00CD4670" w:rsidP="00CD4670">
      <w:pPr>
        <w:rPr>
          <w:rFonts w:eastAsia="SimSun"/>
          <w:lang w:eastAsia="zh-CN"/>
        </w:rPr>
      </w:pPr>
    </w:p>
    <w:p w14:paraId="55FA857A" w14:textId="3B951BC9" w:rsidR="00815176" w:rsidRDefault="006F00A0" w:rsidP="00815176">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SimSun" w:hAnsi="Times New Roman"/>
          <w:b/>
          <w:kern w:val="32"/>
          <w:sz w:val="24"/>
          <w:lang w:eastAsia="zh-CN"/>
        </w:rPr>
        <w:t xml:space="preserve">Power </w:t>
      </w:r>
      <w:r w:rsidR="00201C89">
        <w:rPr>
          <w:rFonts w:ascii="Times New Roman" w:eastAsia="SimSun" w:hAnsi="Times New Roman"/>
          <w:b/>
          <w:kern w:val="32"/>
          <w:sz w:val="24"/>
          <w:lang w:eastAsia="zh-CN"/>
        </w:rPr>
        <w:t>adjustment</w:t>
      </w:r>
      <w:r>
        <w:rPr>
          <w:rFonts w:ascii="Times New Roman" w:eastAsia="SimSun" w:hAnsi="Times New Roman"/>
          <w:b/>
          <w:kern w:val="32"/>
          <w:sz w:val="24"/>
          <w:lang w:eastAsia="zh-CN"/>
        </w:rPr>
        <w:t xml:space="preserve"> for </w:t>
      </w:r>
      <w:r w:rsidR="00201C89">
        <w:rPr>
          <w:rFonts w:ascii="Times New Roman" w:eastAsia="SimSun" w:hAnsi="Times New Roman"/>
          <w:b/>
          <w:kern w:val="32"/>
          <w:sz w:val="24"/>
          <w:lang w:eastAsia="zh-CN"/>
        </w:rPr>
        <w:t>simultaneous SL and UL transmissions</w:t>
      </w:r>
    </w:p>
    <w:p w14:paraId="48D854F5" w14:textId="0EBE46F5" w:rsidR="00AB6619" w:rsidRDefault="00AB6619" w:rsidP="006F00A0">
      <w:pPr>
        <w:pStyle w:val="LGTdoc"/>
        <w:spacing w:before="100" w:beforeAutospacing="1" w:after="180" w:afterAutospacing="1"/>
        <w:ind w:left="0" w:firstLine="0"/>
        <w:rPr>
          <w:szCs w:val="22"/>
          <w:lang w:eastAsia="ko-KR"/>
        </w:rPr>
      </w:pPr>
      <w:r>
        <w:rPr>
          <w:szCs w:val="22"/>
          <w:lang w:eastAsia="ko-KR"/>
        </w:rPr>
        <w:t>In RAN1#98bis meeting [</w:t>
      </w:r>
      <w:r w:rsidR="00666EDC">
        <w:rPr>
          <w:szCs w:val="22"/>
          <w:lang w:eastAsia="ko-KR"/>
        </w:rPr>
        <w:t>1</w:t>
      </w:r>
      <w:r>
        <w:rPr>
          <w:szCs w:val="22"/>
          <w:lang w:eastAsia="ko-KR"/>
        </w:rPr>
        <w:t>], following is agreed for simultaneous sidelink and uplink transmissions across different carriers:</w:t>
      </w:r>
    </w:p>
    <w:tbl>
      <w:tblPr>
        <w:tblStyle w:val="a6"/>
        <w:tblW w:w="0" w:type="auto"/>
        <w:tblLook w:val="04A0" w:firstRow="1" w:lastRow="0" w:firstColumn="1" w:lastColumn="0" w:noHBand="0" w:noVBand="1"/>
      </w:tblPr>
      <w:tblGrid>
        <w:gridCol w:w="9628"/>
      </w:tblGrid>
      <w:tr w:rsidR="00AB6619" w14:paraId="563C7A92" w14:textId="77777777" w:rsidTr="006B3614">
        <w:tc>
          <w:tcPr>
            <w:tcW w:w="9628" w:type="dxa"/>
          </w:tcPr>
          <w:p w14:paraId="2E401EBC" w14:textId="77777777" w:rsidR="00AB6619" w:rsidRPr="00AB6619" w:rsidRDefault="00AB6619" w:rsidP="00AB6619">
            <w:pPr>
              <w:spacing w:before="0" w:after="0" w:line="240" w:lineRule="auto"/>
              <w:ind w:left="0" w:firstLine="0"/>
              <w:jc w:val="left"/>
              <w:rPr>
                <w:rFonts w:eastAsia="바탕"/>
                <w:i/>
                <w:highlight w:val="darkYellow"/>
                <w:lang w:val="en-GB" w:eastAsia="x-none"/>
              </w:rPr>
            </w:pPr>
            <w:r w:rsidRPr="00AB6619">
              <w:rPr>
                <w:rFonts w:eastAsia="바탕"/>
                <w:i/>
                <w:highlight w:val="darkYellow"/>
                <w:lang w:val="en-GB" w:eastAsia="x-none"/>
              </w:rPr>
              <w:t>Working assumption:</w:t>
            </w:r>
          </w:p>
          <w:p w14:paraId="6CE7E311" w14:textId="77777777" w:rsidR="00AB6619" w:rsidRPr="00AB6619" w:rsidRDefault="00AB6619" w:rsidP="00AB6619">
            <w:pPr>
              <w:widowControl w:val="0"/>
              <w:numPr>
                <w:ilvl w:val="0"/>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For the power limited case in supporting simultaneous sidelink and uplink transmissions (SL carrier is different from UL carrier),</w:t>
            </w:r>
          </w:p>
          <w:p w14:paraId="16FEFC0A" w14:textId="77777777" w:rsidR="00AB6619" w:rsidRPr="00AB6619" w:rsidRDefault="00AB6619" w:rsidP="00AB6619">
            <w:pPr>
              <w:widowControl w:val="0"/>
              <w:numPr>
                <w:ilvl w:val="1"/>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 xml:space="preserve">If sidelink transmission is prioritized over uplink transmission, the UE shall adjust the uplink transmission power before the start of the transmission such that its total transmission power does not </w:t>
            </w:r>
            <w:r w:rsidRPr="00AB6619">
              <w:rPr>
                <w:rFonts w:eastAsia="바탕"/>
                <w:i/>
                <w:kern w:val="2"/>
                <w:lang w:eastAsia="ko-KR"/>
              </w:rPr>
              <w:lastRenderedPageBreak/>
              <w:t xml:space="preserve">exceed </w:t>
            </w:r>
            <w:r w:rsidRPr="00AB6619">
              <w:rPr>
                <w:rFonts w:eastAsia="바탕"/>
                <w:i/>
                <w:noProof/>
                <w:kern w:val="2"/>
                <w:lang w:eastAsia="ko-KR"/>
              </w:rPr>
              <w:drawing>
                <wp:inline distT="0" distB="0" distL="0" distR="0" wp14:anchorId="7577464B" wp14:editId="7BD09E55">
                  <wp:extent cx="391160" cy="232410"/>
                  <wp:effectExtent l="0" t="0" r="889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1160" cy="232410"/>
                          </a:xfrm>
                          <a:prstGeom prst="rect">
                            <a:avLst/>
                          </a:prstGeom>
                          <a:noFill/>
                          <a:ln>
                            <a:noFill/>
                          </a:ln>
                        </pic:spPr>
                      </pic:pic>
                    </a:graphicData>
                  </a:graphic>
                </wp:inline>
              </w:drawing>
            </w:r>
            <w:r w:rsidRPr="00AB6619">
              <w:rPr>
                <w:rFonts w:eastAsia="바탕"/>
                <w:i/>
                <w:kern w:val="2"/>
                <w:lang w:eastAsia="ko-KR"/>
              </w:rPr>
              <w:t xml:space="preserve"> on any overlapped portion. In this case, calculation of the adjustment to the uplink transmission power is not specified.</w:t>
            </w:r>
          </w:p>
          <w:p w14:paraId="4F17BEA9" w14:textId="77777777" w:rsidR="00AB6619" w:rsidRPr="00AB6619" w:rsidRDefault="00AB6619" w:rsidP="00AB6619">
            <w:pPr>
              <w:widowControl w:val="0"/>
              <w:numPr>
                <w:ilvl w:val="1"/>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 xml:space="preserve">If uplink transmission is prioritized over sidelink transmission, the UE shall adjust the sidelink transmission power before the start of the transmission such that its total transmission power does not exceed </w:t>
            </w:r>
            <w:r w:rsidRPr="00AB6619">
              <w:rPr>
                <w:rFonts w:eastAsia="바탕"/>
                <w:i/>
                <w:noProof/>
                <w:kern w:val="2"/>
                <w:position w:val="-12"/>
                <w:lang w:eastAsia="ko-KR"/>
              </w:rPr>
              <w:drawing>
                <wp:inline distT="0" distB="0" distL="0" distR="0" wp14:anchorId="0D572316" wp14:editId="62E9AE60">
                  <wp:extent cx="391160" cy="232410"/>
                  <wp:effectExtent l="0" t="0" r="889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1160" cy="232410"/>
                          </a:xfrm>
                          <a:prstGeom prst="rect">
                            <a:avLst/>
                          </a:prstGeom>
                          <a:noFill/>
                          <a:ln>
                            <a:noFill/>
                          </a:ln>
                        </pic:spPr>
                      </pic:pic>
                    </a:graphicData>
                  </a:graphic>
                </wp:inline>
              </w:drawing>
            </w:r>
            <w:r w:rsidRPr="00AB6619">
              <w:rPr>
                <w:rFonts w:eastAsia="바탕"/>
                <w:i/>
                <w:kern w:val="2"/>
                <w:lang w:eastAsia="ko-KR"/>
              </w:rPr>
              <w:t xml:space="preserve"> on any overlapped portion. In this case, calculation of the adjustment to the sidelink transmission power is not specified.</w:t>
            </w:r>
          </w:p>
          <w:p w14:paraId="5CFA279E" w14:textId="77777777" w:rsidR="00AB6619" w:rsidRPr="00AB6619" w:rsidRDefault="00AB6619" w:rsidP="00AB6619">
            <w:pPr>
              <w:widowControl w:val="0"/>
              <w:numPr>
                <w:ilvl w:val="1"/>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Total sidelink transmit power is the same in the symbols used for actual PSCCH/PSSCH transmissions in a slot in case of simultaneous transmission of sidelink and uplink</w:t>
            </w:r>
          </w:p>
          <w:p w14:paraId="03CECA85" w14:textId="77777777" w:rsidR="00AB6619" w:rsidRPr="005A00ED" w:rsidRDefault="00AB6619" w:rsidP="00AB6619">
            <w:pPr>
              <w:widowControl w:val="0"/>
              <w:numPr>
                <w:ilvl w:val="2"/>
                <w:numId w:val="14"/>
              </w:numPr>
              <w:autoSpaceDE w:val="0"/>
              <w:autoSpaceDN w:val="0"/>
              <w:adjustRightInd w:val="0"/>
              <w:snapToGrid w:val="0"/>
              <w:spacing w:before="100" w:beforeAutospacing="1" w:after="60" w:line="264" w:lineRule="auto"/>
              <w:jc w:val="left"/>
              <w:rPr>
                <w:rFonts w:eastAsia="바탕"/>
                <w:i/>
                <w:kern w:val="2"/>
                <w:highlight w:val="yellow"/>
                <w:lang w:eastAsia="ko-KR"/>
              </w:rPr>
            </w:pPr>
            <w:r w:rsidRPr="005A00ED">
              <w:rPr>
                <w:rFonts w:eastAsia="바탕"/>
                <w:i/>
                <w:kern w:val="2"/>
                <w:highlight w:val="yellow"/>
                <w:lang w:eastAsia="ko-KR"/>
              </w:rPr>
              <w:t>PSCCH/PSSCH transmissions can be dropped in some symbols when there are uplink transmissions with higher priority and the UE cannot keep the same sidelink transmission power in the symbols.</w:t>
            </w:r>
          </w:p>
          <w:p w14:paraId="2F3BF5EF" w14:textId="77777777" w:rsidR="00AB6619" w:rsidRPr="00AB6619" w:rsidRDefault="00AB6619" w:rsidP="00AB6619">
            <w:pPr>
              <w:widowControl w:val="0"/>
              <w:numPr>
                <w:ilvl w:val="3"/>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Selection of the dropped symbols is up to UE implementation where the dropped symbols should include the overlapping symbols.</w:t>
            </w:r>
          </w:p>
          <w:p w14:paraId="2A568C58" w14:textId="77777777" w:rsidR="00AB6619" w:rsidRPr="00AB6619" w:rsidRDefault="00AB6619" w:rsidP="00AB6619">
            <w:pPr>
              <w:widowControl w:val="0"/>
              <w:numPr>
                <w:ilvl w:val="1"/>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If the simultaneous transmission of sidelink and uplink is beyond the UE capability, the one not prioritized can be dropped.</w:t>
            </w:r>
          </w:p>
          <w:p w14:paraId="5552E07D" w14:textId="77777777" w:rsidR="00AB6619" w:rsidRPr="00AB6619" w:rsidRDefault="00AB6619" w:rsidP="00AB6619">
            <w:pPr>
              <w:widowControl w:val="0"/>
              <w:numPr>
                <w:ilvl w:val="1"/>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FFS: when to prioritize which transmission</w:t>
            </w:r>
          </w:p>
          <w:p w14:paraId="677AF10D" w14:textId="77777777" w:rsidR="00AB6619" w:rsidRPr="00AB6619" w:rsidRDefault="00AB6619" w:rsidP="00AB6619">
            <w:pPr>
              <w:widowControl w:val="0"/>
              <w:numPr>
                <w:ilvl w:val="1"/>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FFS: how to address UE processing time</w:t>
            </w:r>
          </w:p>
          <w:p w14:paraId="727E7129" w14:textId="77777777" w:rsidR="00AB6619" w:rsidRPr="00AB6619" w:rsidRDefault="00AB6619" w:rsidP="00AB6619">
            <w:pPr>
              <w:widowControl w:val="0"/>
              <w:numPr>
                <w:ilvl w:val="1"/>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FFS: whether there is a case of dropping some symbols of uplink transmissions</w:t>
            </w:r>
          </w:p>
          <w:p w14:paraId="77C8323E" w14:textId="77777777" w:rsidR="00AB6619" w:rsidRPr="005A00ED" w:rsidRDefault="00AB6619" w:rsidP="005A00ED">
            <w:pPr>
              <w:widowControl w:val="0"/>
              <w:numPr>
                <w:ilvl w:val="1"/>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Whether/how to address RF transient period is up to RAN4.</w:t>
            </w:r>
          </w:p>
        </w:tc>
      </w:tr>
    </w:tbl>
    <w:p w14:paraId="144E8A47" w14:textId="683105FB" w:rsidR="0072783A" w:rsidRDefault="00F728A9" w:rsidP="0087406E">
      <w:pPr>
        <w:pStyle w:val="LGTdoc"/>
        <w:spacing w:before="100" w:beforeAutospacing="1" w:after="180" w:afterAutospacing="1"/>
        <w:ind w:left="0" w:firstLineChars="250" w:firstLine="550"/>
        <w:rPr>
          <w:szCs w:val="22"/>
          <w:lang w:eastAsia="ko-KR"/>
        </w:rPr>
      </w:pPr>
      <w:r>
        <w:rPr>
          <w:rFonts w:hint="eastAsia"/>
          <w:szCs w:val="22"/>
          <w:lang w:eastAsia="ko-KR"/>
        </w:rPr>
        <w:lastRenderedPageBreak/>
        <w:t>According to the agreement made in RAN1#101-e meeting</w:t>
      </w:r>
      <w:r>
        <w:rPr>
          <w:szCs w:val="22"/>
          <w:lang w:eastAsia="ko-KR"/>
        </w:rPr>
        <w:t xml:space="preserve"> [2]</w:t>
      </w:r>
      <w:r>
        <w:rPr>
          <w:rFonts w:hint="eastAsia"/>
          <w:szCs w:val="22"/>
          <w:lang w:eastAsia="ko-KR"/>
        </w:rPr>
        <w:t xml:space="preserve">, </w:t>
      </w:r>
      <w:r>
        <w:rPr>
          <w:szCs w:val="22"/>
          <w:lang w:eastAsia="ko-KR"/>
        </w:rPr>
        <w:t xml:space="preserve">when more than one SL transmission is overlapped with more than one UL transmissions, look-ahead operation to decide which link is prioritized is performed in a best effort manner. </w:t>
      </w:r>
    </w:p>
    <w:tbl>
      <w:tblPr>
        <w:tblStyle w:val="a6"/>
        <w:tblW w:w="0" w:type="auto"/>
        <w:tblInd w:w="-5" w:type="dxa"/>
        <w:tblLook w:val="04A0" w:firstRow="1" w:lastRow="0" w:firstColumn="1" w:lastColumn="0" w:noHBand="0" w:noVBand="1"/>
      </w:tblPr>
      <w:tblGrid>
        <w:gridCol w:w="9633"/>
      </w:tblGrid>
      <w:tr w:rsidR="00F728A9" w14:paraId="1856E904" w14:textId="77777777" w:rsidTr="00F728A9">
        <w:tc>
          <w:tcPr>
            <w:tcW w:w="9633" w:type="dxa"/>
          </w:tcPr>
          <w:p w14:paraId="388C428E" w14:textId="483E55EB" w:rsidR="00F728A9" w:rsidRPr="00F728A9" w:rsidRDefault="00F728A9" w:rsidP="00F728A9">
            <w:pPr>
              <w:spacing w:before="0" w:after="0" w:line="240" w:lineRule="auto"/>
              <w:ind w:left="0" w:firstLine="0"/>
              <w:jc w:val="left"/>
              <w:rPr>
                <w:rFonts w:eastAsia="바탕"/>
                <w:i/>
                <w:highlight w:val="green"/>
                <w:lang w:val="en-GB" w:eastAsia="ko-KR"/>
              </w:rPr>
            </w:pPr>
            <w:r w:rsidRPr="00F728A9">
              <w:rPr>
                <w:rFonts w:eastAsia="바탕"/>
                <w:i/>
                <w:highlight w:val="green"/>
                <w:lang w:val="en-GB" w:eastAsia="ko-KR"/>
              </w:rPr>
              <w:t>Agreements made in RAN1#101-e</w:t>
            </w:r>
            <w:r w:rsidRPr="00F728A9">
              <w:rPr>
                <w:rFonts w:eastAsia="바탕"/>
                <w:i/>
                <w:lang w:val="en-GB" w:eastAsia="ko-KR"/>
              </w:rPr>
              <w:t>:</w:t>
            </w:r>
          </w:p>
          <w:p w14:paraId="77E20C49" w14:textId="77777777" w:rsidR="00F728A9" w:rsidRPr="00F728A9" w:rsidRDefault="00F728A9" w:rsidP="00F728A9">
            <w:pPr>
              <w:numPr>
                <w:ilvl w:val="0"/>
                <w:numId w:val="38"/>
              </w:numPr>
              <w:autoSpaceDE w:val="0"/>
              <w:autoSpaceDN w:val="0"/>
              <w:spacing w:before="0" w:after="0" w:line="264" w:lineRule="auto"/>
              <w:jc w:val="left"/>
              <w:rPr>
                <w:rFonts w:eastAsia="바탕"/>
                <w:i/>
                <w:lang w:val="en-GB" w:eastAsia="ko-KR"/>
              </w:rPr>
            </w:pPr>
            <w:r w:rsidRPr="00F728A9">
              <w:rPr>
                <w:rFonts w:eastAsia="바탕"/>
                <w:i/>
                <w:lang w:val="en-GB" w:eastAsia="ko-KR"/>
              </w:rPr>
              <w:t>When one or more SL transmissions overlaps with multiple UL transmissions not overlapping with each other in time, the UE should transmit SL transmissions if at least one SL transmission is prioritized over all the UL transmissions subject to UE processing timeline w.r.t. the first SL/UL transmission.</w:t>
            </w:r>
          </w:p>
          <w:p w14:paraId="2FD4F8BB" w14:textId="5BF3A82D" w:rsidR="00F728A9" w:rsidRPr="00F728A9" w:rsidRDefault="00F728A9" w:rsidP="00F728A9">
            <w:pPr>
              <w:numPr>
                <w:ilvl w:val="0"/>
                <w:numId w:val="38"/>
              </w:numPr>
              <w:autoSpaceDE w:val="0"/>
              <w:autoSpaceDN w:val="0"/>
              <w:spacing w:before="0" w:after="0" w:line="264" w:lineRule="auto"/>
              <w:jc w:val="left"/>
              <w:rPr>
                <w:rFonts w:eastAsia="바탕"/>
                <w:i/>
                <w:lang w:val="en-GB" w:eastAsia="ko-KR"/>
              </w:rPr>
            </w:pPr>
            <w:r w:rsidRPr="00F728A9">
              <w:rPr>
                <w:rFonts w:eastAsia="바탕"/>
                <w:i/>
                <w:lang w:val="en-GB" w:eastAsia="ko-KR"/>
              </w:rPr>
              <w:t>When one or more UL transmissions overlaps with multiple SL transmissions not overlapping with each other in time, the UE should transmit UL transmissions if at least one UL transmission is prioritized over all the SL transmissions subject to UE processing timeline w.r.t. the first SL/UL transmission.</w:t>
            </w:r>
          </w:p>
        </w:tc>
      </w:tr>
    </w:tbl>
    <w:p w14:paraId="3BBF6ADD" w14:textId="6AAFA135" w:rsidR="00F728A9" w:rsidRDefault="00F728A9" w:rsidP="00F728A9">
      <w:pPr>
        <w:pStyle w:val="LGTdoc"/>
        <w:spacing w:before="100" w:beforeAutospacing="1" w:after="180" w:afterAutospacing="1"/>
        <w:ind w:left="0" w:firstLineChars="250" w:firstLine="550"/>
        <w:rPr>
          <w:szCs w:val="22"/>
          <w:lang w:eastAsia="ko-KR"/>
        </w:rPr>
      </w:pPr>
      <w:r>
        <w:rPr>
          <w:rFonts w:hint="eastAsia"/>
          <w:szCs w:val="22"/>
          <w:lang w:eastAsia="ko-KR"/>
        </w:rPr>
        <w:t>In this case,</w:t>
      </w:r>
      <w:r w:rsidR="00251049">
        <w:rPr>
          <w:szCs w:val="22"/>
          <w:lang w:eastAsia="ko-KR"/>
        </w:rPr>
        <w:t xml:space="preserve"> when </w:t>
      </w:r>
      <w:r>
        <w:rPr>
          <w:rFonts w:hint="eastAsia"/>
          <w:szCs w:val="22"/>
          <w:lang w:eastAsia="ko-KR"/>
        </w:rPr>
        <w:t xml:space="preserve">the processing time budget is sufficient, </w:t>
      </w:r>
      <w:r>
        <w:rPr>
          <w:szCs w:val="22"/>
          <w:lang w:eastAsia="ko-KR"/>
        </w:rPr>
        <w:t xml:space="preserve">a UE can decide whether SL or UL transmission is prioritized considering all the UL transmissions overlapping with the SL transmission. </w:t>
      </w:r>
      <w:r w:rsidR="00891A01">
        <w:rPr>
          <w:rFonts w:hint="eastAsia"/>
          <w:szCs w:val="22"/>
          <w:lang w:eastAsia="ko-KR"/>
        </w:rPr>
        <w:t>F</w:t>
      </w:r>
      <w:r w:rsidR="00891A01">
        <w:rPr>
          <w:szCs w:val="22"/>
          <w:lang w:eastAsia="ko-KR"/>
        </w:rPr>
        <w:t xml:space="preserve">or instance, a UE can decide UL transmissions are prioritized over the SL transmission before the start of the SL transmission. In this case, the UE can adjust the transmit power of SL transmission so that the </w:t>
      </w:r>
      <w:r w:rsidR="00891A01" w:rsidRPr="00891A01">
        <w:rPr>
          <w:szCs w:val="22"/>
          <w:lang w:eastAsia="ko-KR"/>
        </w:rPr>
        <w:t xml:space="preserve">total transmission power does not exceed </w:t>
      </w:r>
      <m:oMath>
        <m:sSub>
          <m:sSubPr>
            <m:ctrlPr>
              <w:rPr>
                <w:rFonts w:ascii="Cambria Math" w:hAnsi="Cambria Math"/>
                <w:i/>
                <w:szCs w:val="22"/>
                <w:lang w:eastAsia="ko-KR"/>
              </w:rPr>
            </m:ctrlPr>
          </m:sSubPr>
          <m:e>
            <m:r>
              <w:rPr>
                <w:rFonts w:ascii="Cambria Math" w:hAnsi="Cambria Math"/>
                <w:szCs w:val="22"/>
                <w:lang w:eastAsia="ko-KR"/>
              </w:rPr>
              <m:t>P</m:t>
            </m:r>
          </m:e>
          <m:sub>
            <m:r>
              <w:rPr>
                <w:rFonts w:ascii="Cambria Math" w:hAnsi="Cambria Math"/>
                <w:szCs w:val="22"/>
                <w:lang w:eastAsia="ko-KR"/>
              </w:rPr>
              <m:t>CMAX</m:t>
            </m:r>
          </m:sub>
        </m:sSub>
      </m:oMath>
      <w:r w:rsidR="00891A01">
        <w:rPr>
          <w:rFonts w:hint="eastAsia"/>
          <w:szCs w:val="22"/>
          <w:lang w:eastAsia="ko-KR"/>
        </w:rPr>
        <w:t xml:space="preserve"> </w:t>
      </w:r>
      <w:r w:rsidR="00891A01" w:rsidRPr="00891A01">
        <w:rPr>
          <w:szCs w:val="22"/>
          <w:lang w:eastAsia="ko-KR"/>
        </w:rPr>
        <w:t>on any overlapped portion</w:t>
      </w:r>
      <w:r w:rsidR="00891A01">
        <w:rPr>
          <w:szCs w:val="22"/>
          <w:lang w:eastAsia="ko-KR"/>
        </w:rPr>
        <w:t xml:space="preserve"> as shown in Figure 1-(a). On the other hand, </w:t>
      </w:r>
      <w:r w:rsidR="00A01DBD">
        <w:rPr>
          <w:szCs w:val="22"/>
          <w:lang w:eastAsia="ko-KR"/>
        </w:rPr>
        <w:t xml:space="preserve">when the processing time budget is not sufficient, it is possible that the transmit power of SL transmission </w:t>
      </w:r>
      <w:r w:rsidR="001F78C8">
        <w:rPr>
          <w:szCs w:val="22"/>
          <w:lang w:eastAsia="ko-KR"/>
        </w:rPr>
        <w:t xml:space="preserve">is determined without a consideration of some portion of overlapping UL transmission(s). </w:t>
      </w:r>
      <w:r w:rsidR="002F71B8">
        <w:rPr>
          <w:szCs w:val="22"/>
          <w:lang w:eastAsia="ko-KR"/>
        </w:rPr>
        <w:t xml:space="preserve">To maintain the total sdielink transmit power </w:t>
      </w:r>
      <w:r w:rsidR="00201C89">
        <w:rPr>
          <w:szCs w:val="22"/>
          <w:lang w:eastAsia="ko-KR"/>
        </w:rPr>
        <w:t>as per agreement</w:t>
      </w:r>
      <w:r w:rsidR="002F71B8">
        <w:rPr>
          <w:szCs w:val="22"/>
          <w:lang w:eastAsia="ko-KR"/>
        </w:rPr>
        <w:t xml:space="preserve">, it can be considered that the UE drops some portion of SL transmission overlapping with UL transmission with higher priority as shown in Figure 1-(b). Alternatively, it can be considered that the UE adjust the transmit power of UL transmission overlapping with the SL transmission even though the UL transmission is prioritized over the SL transmission as shown in Figure 1-(c). However, </w:t>
      </w:r>
      <w:r w:rsidR="00201C89">
        <w:rPr>
          <w:szCs w:val="22"/>
          <w:lang w:eastAsia="ko-KR"/>
        </w:rPr>
        <w:t xml:space="preserve">when UE determines the transmit power of UL transmission#2, it is not preferable to reduce the transmit power of the UL transmission#2 especially when the UL transmission#2 is prioritized over the SL transmission. </w:t>
      </w:r>
    </w:p>
    <w:p w14:paraId="5D5F8B3A" w14:textId="3C9AFEB4" w:rsidR="00201C89" w:rsidRDefault="00A25848" w:rsidP="00201C89">
      <w:pPr>
        <w:pStyle w:val="LGTdoc"/>
        <w:spacing w:before="100" w:beforeAutospacing="1" w:after="180" w:afterAutospacing="1"/>
        <w:ind w:left="284" w:hangingChars="129"/>
        <w:jc w:val="center"/>
        <w:rPr>
          <w:szCs w:val="22"/>
          <w:lang w:eastAsia="ko-KR"/>
        </w:rPr>
      </w:pPr>
      <w:r>
        <w:rPr>
          <w:noProof/>
          <w:szCs w:val="22"/>
          <w:lang w:eastAsia="ko-KR"/>
        </w:rPr>
        <w:lastRenderedPageBreak/>
        <w:drawing>
          <wp:inline distT="0" distB="0" distL="0" distR="0" wp14:anchorId="1CD89831" wp14:editId="5107D659">
            <wp:extent cx="4967288" cy="4529180"/>
            <wp:effectExtent l="0" t="0" r="5080"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73102" cy="4534481"/>
                    </a:xfrm>
                    <a:prstGeom prst="rect">
                      <a:avLst/>
                    </a:prstGeom>
                    <a:noFill/>
                    <a:ln>
                      <a:noFill/>
                    </a:ln>
                  </pic:spPr>
                </pic:pic>
              </a:graphicData>
            </a:graphic>
          </wp:inline>
        </w:drawing>
      </w:r>
    </w:p>
    <w:p w14:paraId="69C981F3" w14:textId="2D3E4BF4" w:rsidR="00201C89" w:rsidRPr="00201C89" w:rsidRDefault="00201C89" w:rsidP="00201C89">
      <w:pPr>
        <w:pStyle w:val="LGTdoc"/>
        <w:spacing w:before="100" w:beforeAutospacing="1" w:after="180" w:afterAutospacing="1"/>
        <w:ind w:left="279" w:hangingChars="129" w:hanging="279"/>
        <w:jc w:val="center"/>
        <w:rPr>
          <w:b/>
          <w:szCs w:val="22"/>
          <w:lang w:eastAsia="ko-KR"/>
        </w:rPr>
      </w:pPr>
      <w:r w:rsidRPr="00201C89">
        <w:rPr>
          <w:rFonts w:hint="eastAsia"/>
          <w:b/>
          <w:szCs w:val="22"/>
          <w:lang w:eastAsia="ko-KR"/>
        </w:rPr>
        <w:t xml:space="preserve">Figure 1: Example of </w:t>
      </w:r>
      <w:r w:rsidRPr="00201C89">
        <w:rPr>
          <w:b/>
          <w:szCs w:val="22"/>
          <w:lang w:eastAsia="ko-KR"/>
        </w:rPr>
        <w:t xml:space="preserve">power control for simultaneous UL and SL transmissions. </w:t>
      </w:r>
    </w:p>
    <w:p w14:paraId="69370B3A" w14:textId="3EA050CC" w:rsidR="0087406E" w:rsidRDefault="00201C89" w:rsidP="00201C89">
      <w:pPr>
        <w:pStyle w:val="LGTdoc"/>
        <w:spacing w:before="100" w:beforeAutospacing="1" w:after="180" w:afterAutospacing="1"/>
        <w:ind w:left="0" w:firstLineChars="250" w:firstLine="550"/>
        <w:rPr>
          <w:szCs w:val="22"/>
          <w:lang w:eastAsia="ko-KR"/>
        </w:rPr>
      </w:pPr>
      <w:r>
        <w:rPr>
          <w:rFonts w:hint="eastAsia"/>
          <w:szCs w:val="22"/>
          <w:lang w:eastAsia="ko-KR"/>
        </w:rPr>
        <w:t xml:space="preserve">According to the latest version of TS38.213, it </w:t>
      </w:r>
      <w:r>
        <w:rPr>
          <w:szCs w:val="22"/>
          <w:lang w:eastAsia="ko-KR"/>
        </w:rPr>
        <w:t>is unclear whether the UE can drop some portion of symbols of PSCCH/PSSCH or not</w:t>
      </w:r>
      <w:r w:rsidR="00A25848">
        <w:rPr>
          <w:szCs w:val="22"/>
          <w:lang w:eastAsia="ko-KR"/>
        </w:rPr>
        <w:t xml:space="preserve"> </w:t>
      </w:r>
      <w:r w:rsidR="00A25848">
        <w:rPr>
          <w:rFonts w:hint="eastAsia"/>
          <w:szCs w:val="22"/>
          <w:lang w:eastAsia="ko-KR"/>
        </w:rPr>
        <w:t>as shown in Figure 1-</w:t>
      </w:r>
      <w:r w:rsidR="00A25848">
        <w:rPr>
          <w:szCs w:val="22"/>
          <w:lang w:eastAsia="ko-KR"/>
        </w:rPr>
        <w:t>(b)</w:t>
      </w:r>
      <w:r>
        <w:rPr>
          <w:szCs w:val="22"/>
          <w:lang w:eastAsia="ko-KR"/>
        </w:rPr>
        <w:t xml:space="preserve">. Moreover, it is not specified that the total sidelink power should be kept </w:t>
      </w:r>
      <w:r w:rsidRPr="00201C89">
        <w:rPr>
          <w:szCs w:val="22"/>
          <w:lang w:eastAsia="ko-KR"/>
        </w:rPr>
        <w:t>in the symbols used for actual PSCCH/PSSCH transmissions</w:t>
      </w:r>
      <w:r>
        <w:rPr>
          <w:szCs w:val="22"/>
          <w:lang w:eastAsia="ko-KR"/>
        </w:rPr>
        <w:t xml:space="preserve">. </w:t>
      </w:r>
      <w:r w:rsidR="00F924F7">
        <w:rPr>
          <w:szCs w:val="22"/>
          <w:lang w:eastAsia="ko-KR"/>
        </w:rPr>
        <w:t>In other words, the TX UE may not keep the same sidelink transmission power for a given PSSCH symbol duration</w:t>
      </w:r>
      <w:r w:rsidR="00A25848">
        <w:rPr>
          <w:szCs w:val="22"/>
          <w:lang w:eastAsia="ko-KR"/>
        </w:rPr>
        <w:t xml:space="preserve"> as shown in Figure 1-(d)</w:t>
      </w:r>
      <w:r w:rsidR="00F924F7">
        <w:rPr>
          <w:szCs w:val="22"/>
          <w:lang w:eastAsia="ko-KR"/>
        </w:rPr>
        <w:t xml:space="preserve">, and </w:t>
      </w:r>
      <w:r>
        <w:rPr>
          <w:szCs w:val="22"/>
          <w:lang w:eastAsia="ko-KR"/>
        </w:rPr>
        <w:t xml:space="preserve">this kind of UE implementation </w:t>
      </w:r>
      <w:r w:rsidR="007D5063">
        <w:rPr>
          <w:szCs w:val="22"/>
          <w:lang w:eastAsia="ko-KR"/>
        </w:rPr>
        <w:t>needs to be prohibited as per the working assumption.</w:t>
      </w:r>
      <w:r>
        <w:rPr>
          <w:szCs w:val="22"/>
          <w:lang w:eastAsia="ko-KR"/>
        </w:rPr>
        <w:t xml:space="preserve"> </w:t>
      </w:r>
    </w:p>
    <w:p w14:paraId="08D7188C" w14:textId="5CC0C8C0" w:rsidR="00DB3A34" w:rsidRPr="00DB3A34" w:rsidRDefault="00DB3A34" w:rsidP="00DB3A34">
      <w:pPr>
        <w:pStyle w:val="LGTdoc"/>
        <w:spacing w:before="100" w:beforeAutospacing="1" w:after="180" w:afterAutospacing="1"/>
        <w:ind w:left="279" w:hangingChars="129" w:hanging="279"/>
        <w:rPr>
          <w:b/>
          <w:i/>
          <w:szCs w:val="22"/>
          <w:lang w:eastAsia="ko-KR"/>
        </w:rPr>
      </w:pPr>
      <w:r>
        <w:rPr>
          <w:b/>
          <w:i/>
          <w:szCs w:val="22"/>
          <w:lang w:eastAsia="ko-KR"/>
        </w:rPr>
        <w:t xml:space="preserve">Proposal 10: </w:t>
      </w:r>
      <w:r w:rsidRPr="00DB3A34">
        <w:rPr>
          <w:b/>
          <w:i/>
          <w:szCs w:val="22"/>
          <w:lang w:eastAsia="ko-KR"/>
        </w:rPr>
        <w:t xml:space="preserve">Capture following </w:t>
      </w:r>
      <w:r>
        <w:rPr>
          <w:b/>
          <w:i/>
          <w:szCs w:val="22"/>
          <w:lang w:eastAsia="ko-KR"/>
        </w:rPr>
        <w:t>working assumption</w:t>
      </w:r>
      <w:r w:rsidRPr="00DB3A34">
        <w:rPr>
          <w:b/>
          <w:i/>
          <w:szCs w:val="22"/>
          <w:lang w:eastAsia="ko-KR"/>
        </w:rPr>
        <w:t xml:space="preserve"> in TS38.213:</w:t>
      </w:r>
    </w:p>
    <w:p w14:paraId="66F94BA7" w14:textId="5678E369" w:rsidR="00DB3A34" w:rsidRPr="00DB3A34" w:rsidRDefault="00DB3A34" w:rsidP="00DB3A34">
      <w:pPr>
        <w:pStyle w:val="a5"/>
        <w:numPr>
          <w:ilvl w:val="0"/>
          <w:numId w:val="40"/>
        </w:numPr>
        <w:spacing w:before="0" w:after="0" w:line="240" w:lineRule="auto"/>
        <w:ind w:leftChars="0"/>
        <w:jc w:val="left"/>
        <w:rPr>
          <w:rFonts w:eastAsia="바탕"/>
          <w:i/>
          <w:highlight w:val="darkYellow"/>
          <w:lang w:val="en-GB" w:eastAsia="x-none"/>
        </w:rPr>
      </w:pPr>
      <w:r w:rsidRPr="00DB3A34">
        <w:rPr>
          <w:rFonts w:eastAsia="바탕"/>
          <w:i/>
          <w:highlight w:val="darkYellow"/>
          <w:lang w:val="en-GB" w:eastAsia="x-none"/>
        </w:rPr>
        <w:t>Working assumption</w:t>
      </w:r>
      <w:r>
        <w:rPr>
          <w:rFonts w:eastAsia="바탕"/>
          <w:i/>
          <w:highlight w:val="darkYellow"/>
          <w:lang w:val="en-GB" w:eastAsia="x-none"/>
        </w:rPr>
        <w:t xml:space="preserve"> made in RAN1#98bis</w:t>
      </w:r>
      <w:r w:rsidRPr="00DB3A34">
        <w:rPr>
          <w:rFonts w:eastAsia="바탕"/>
          <w:i/>
          <w:highlight w:val="darkYellow"/>
          <w:lang w:val="en-GB" w:eastAsia="x-none"/>
        </w:rPr>
        <w:t>:</w:t>
      </w:r>
    </w:p>
    <w:p w14:paraId="564831B2" w14:textId="77777777" w:rsidR="00DB3A34" w:rsidRPr="00DB3A34" w:rsidRDefault="00DB3A34" w:rsidP="00DB3A34">
      <w:pPr>
        <w:widowControl w:val="0"/>
        <w:numPr>
          <w:ilvl w:val="1"/>
          <w:numId w:val="39"/>
        </w:numPr>
        <w:autoSpaceDE w:val="0"/>
        <w:autoSpaceDN w:val="0"/>
        <w:adjustRightInd w:val="0"/>
        <w:snapToGrid w:val="0"/>
        <w:spacing w:before="100" w:beforeAutospacing="1" w:after="60" w:line="264" w:lineRule="auto"/>
        <w:jc w:val="left"/>
        <w:rPr>
          <w:rFonts w:eastAsia="바탕"/>
          <w:i/>
          <w:kern w:val="2"/>
          <w:lang w:eastAsia="ko-KR"/>
        </w:rPr>
      </w:pPr>
      <w:r w:rsidRPr="00DB3A34">
        <w:rPr>
          <w:rFonts w:eastAsia="바탕"/>
          <w:i/>
          <w:kern w:val="2"/>
          <w:lang w:eastAsia="ko-KR"/>
        </w:rPr>
        <w:t>Total sidelink transmit power is the same in the symbols used for actual PSCCH/PSSCH transmissions in a slot in case of simultaneous transmission of sidelink and uplink</w:t>
      </w:r>
    </w:p>
    <w:p w14:paraId="2AA74A97" w14:textId="77777777" w:rsidR="00DB3A34" w:rsidRPr="00DB3A34" w:rsidRDefault="00DB3A34" w:rsidP="00DB3A34">
      <w:pPr>
        <w:widowControl w:val="0"/>
        <w:numPr>
          <w:ilvl w:val="2"/>
          <w:numId w:val="39"/>
        </w:numPr>
        <w:autoSpaceDE w:val="0"/>
        <w:autoSpaceDN w:val="0"/>
        <w:adjustRightInd w:val="0"/>
        <w:snapToGrid w:val="0"/>
        <w:spacing w:before="100" w:beforeAutospacing="1" w:after="60" w:line="264" w:lineRule="auto"/>
        <w:jc w:val="left"/>
        <w:rPr>
          <w:rFonts w:eastAsia="바탕"/>
          <w:i/>
          <w:kern w:val="2"/>
          <w:lang w:eastAsia="ko-KR"/>
        </w:rPr>
      </w:pPr>
      <w:r w:rsidRPr="00DB3A34">
        <w:rPr>
          <w:rFonts w:eastAsia="바탕"/>
          <w:i/>
          <w:kern w:val="2"/>
          <w:lang w:eastAsia="ko-KR"/>
        </w:rPr>
        <w:t>PSCCH/PSSCH transmissions can be dropped in some symbols when there are uplink transmissions with higher priority and the UE cannot keep the same sidelink transmission power in the symbols.</w:t>
      </w:r>
    </w:p>
    <w:p w14:paraId="6EE53CEC" w14:textId="77777777" w:rsidR="00DB3A34" w:rsidRPr="00DB3A34" w:rsidRDefault="00DB3A34" w:rsidP="00DB3A34">
      <w:pPr>
        <w:widowControl w:val="0"/>
        <w:numPr>
          <w:ilvl w:val="3"/>
          <w:numId w:val="39"/>
        </w:numPr>
        <w:autoSpaceDE w:val="0"/>
        <w:autoSpaceDN w:val="0"/>
        <w:adjustRightInd w:val="0"/>
        <w:snapToGrid w:val="0"/>
        <w:spacing w:before="100" w:beforeAutospacing="1" w:after="60" w:line="264" w:lineRule="auto"/>
        <w:jc w:val="left"/>
        <w:rPr>
          <w:rFonts w:eastAsia="바탕"/>
          <w:i/>
          <w:kern w:val="2"/>
          <w:lang w:eastAsia="ko-KR"/>
        </w:rPr>
      </w:pPr>
      <w:r w:rsidRPr="00DB3A34">
        <w:rPr>
          <w:rFonts w:eastAsia="바탕"/>
          <w:i/>
          <w:kern w:val="2"/>
          <w:lang w:eastAsia="ko-KR"/>
        </w:rPr>
        <w:t>Selection of the dropped symbols is up to UE implementation where the dropped symbols should include the overlapping symbols.</w:t>
      </w:r>
    </w:p>
    <w:p w14:paraId="5D58E405" w14:textId="77777777" w:rsidR="00DB3A34" w:rsidRPr="00AB6619" w:rsidRDefault="00DB3A34" w:rsidP="00DB3A34">
      <w:pPr>
        <w:pStyle w:val="LGTdoc"/>
        <w:spacing w:before="100" w:beforeAutospacing="1" w:after="180" w:afterAutospacing="1"/>
        <w:ind w:left="0" w:firstLine="0"/>
        <w:rPr>
          <w:b/>
          <w:i/>
          <w:szCs w:val="22"/>
          <w:lang w:eastAsia="ko-KR"/>
        </w:rPr>
      </w:pPr>
    </w:p>
    <w:p w14:paraId="54ADB5D3" w14:textId="07820AC7" w:rsidR="00DB3A34" w:rsidRDefault="00DB3A34" w:rsidP="00DB3A34">
      <w:pPr>
        <w:pStyle w:val="LGTdoc"/>
        <w:spacing w:before="100" w:beforeAutospacing="1" w:after="180" w:afterAutospacing="1"/>
        <w:ind w:left="279" w:hangingChars="129" w:hanging="279"/>
        <w:rPr>
          <w:b/>
          <w:i/>
          <w:szCs w:val="22"/>
          <w:lang w:eastAsia="ko-KR"/>
        </w:rPr>
      </w:pPr>
      <w:r>
        <w:rPr>
          <w:b/>
          <w:i/>
          <w:szCs w:val="22"/>
          <w:lang w:eastAsia="ko-KR"/>
        </w:rPr>
        <w:t xml:space="preserve">Proposal 11: Adopt following TP for TS38.213. </w:t>
      </w:r>
    </w:p>
    <w:tbl>
      <w:tblPr>
        <w:tblStyle w:val="a6"/>
        <w:tblpPr w:leftFromText="142" w:rightFromText="142" w:vertAnchor="text" w:tblpY="1"/>
        <w:tblOverlap w:val="never"/>
        <w:tblW w:w="9634" w:type="dxa"/>
        <w:tblLook w:val="04A0" w:firstRow="1" w:lastRow="0" w:firstColumn="1" w:lastColumn="0" w:noHBand="0" w:noVBand="1"/>
      </w:tblPr>
      <w:tblGrid>
        <w:gridCol w:w="9634"/>
      </w:tblGrid>
      <w:tr w:rsidR="00DB3A34" w14:paraId="49EEC368" w14:textId="77777777" w:rsidTr="008C1D26">
        <w:tc>
          <w:tcPr>
            <w:tcW w:w="9634" w:type="dxa"/>
          </w:tcPr>
          <w:p w14:paraId="5F0BF0B8" w14:textId="77777777" w:rsidR="00DB3A34" w:rsidRPr="00366FD8" w:rsidRDefault="00DB3A34" w:rsidP="008C1D26">
            <w:pPr>
              <w:keepNext/>
              <w:keepLines/>
              <w:spacing w:before="0" w:line="240" w:lineRule="auto"/>
              <w:ind w:left="1418" w:hanging="1418"/>
              <w:jc w:val="left"/>
              <w:outlineLvl w:val="3"/>
              <w:rPr>
                <w:rFonts w:ascii="Arial" w:eastAsia="맑은 고딕" w:hAnsi="Arial"/>
                <w:sz w:val="24"/>
                <w:lang w:val="en-GB"/>
              </w:rPr>
            </w:pPr>
            <w:r w:rsidRPr="00366FD8">
              <w:rPr>
                <w:rFonts w:ascii="Arial" w:eastAsia="맑은 고딕" w:hAnsi="Arial"/>
                <w:sz w:val="24"/>
                <w:lang w:val="en-GB"/>
              </w:rPr>
              <w:lastRenderedPageBreak/>
              <w:t>16</w:t>
            </w:r>
            <w:r w:rsidRPr="00366FD8">
              <w:rPr>
                <w:rFonts w:ascii="Arial" w:eastAsia="맑은 고딕" w:hAnsi="Arial" w:hint="eastAsia"/>
                <w:sz w:val="24"/>
                <w:lang w:val="en-GB"/>
              </w:rPr>
              <w:t>.</w:t>
            </w:r>
            <w:r w:rsidRPr="00366FD8">
              <w:rPr>
                <w:rFonts w:ascii="Arial" w:eastAsia="맑은 고딕" w:hAnsi="Arial"/>
                <w:sz w:val="24"/>
                <w:lang w:val="en-GB"/>
              </w:rPr>
              <w:t>2.4.3</w:t>
            </w:r>
            <w:r w:rsidRPr="00366FD8">
              <w:rPr>
                <w:rFonts w:ascii="Arial" w:eastAsia="맑은 고딕" w:hAnsi="Arial" w:hint="eastAsia"/>
                <w:sz w:val="24"/>
                <w:lang w:val="en-GB"/>
              </w:rPr>
              <w:tab/>
            </w:r>
            <w:r w:rsidRPr="00366FD8">
              <w:rPr>
                <w:rFonts w:ascii="Arial" w:eastAsia="맑은 고딕" w:hAnsi="Arial"/>
                <w:sz w:val="24"/>
                <w:lang w:val="en-GB"/>
              </w:rPr>
              <w:t>Simultaneous SL and UL transmissions</w:t>
            </w:r>
          </w:p>
          <w:p w14:paraId="681EAED0" w14:textId="77777777" w:rsidR="00DB3A34" w:rsidRPr="00366FD8" w:rsidRDefault="00DB3A34" w:rsidP="008C1D26">
            <w:pPr>
              <w:spacing w:before="0" w:after="0" w:line="240" w:lineRule="auto"/>
              <w:ind w:left="0" w:firstLine="0"/>
              <w:jc w:val="left"/>
              <w:rPr>
                <w:rFonts w:eastAsia="SimSun"/>
                <w:lang w:eastAsia="zh-CN"/>
              </w:rPr>
            </w:pPr>
            <w:r w:rsidRPr="00366FD8">
              <w:rPr>
                <w:rFonts w:eastAsia="SimSun"/>
                <w:lang w:eastAsia="zh-CN"/>
              </w:rPr>
              <w:t xml:space="preserve">If a UE </w:t>
            </w:r>
          </w:p>
          <w:p w14:paraId="7C2557F2" w14:textId="77777777" w:rsidR="00DB3A34" w:rsidRPr="00366FD8" w:rsidRDefault="00DB3A34" w:rsidP="008C1D26">
            <w:pPr>
              <w:spacing w:before="0" w:after="0" w:line="240" w:lineRule="auto"/>
              <w:ind w:left="568"/>
              <w:jc w:val="left"/>
              <w:rPr>
                <w:rFonts w:eastAsia="맑은 고딕"/>
                <w:lang w:val="x-none"/>
              </w:rPr>
            </w:pPr>
            <w:r w:rsidRPr="00366FD8">
              <w:rPr>
                <w:rFonts w:eastAsia="맑은 고딕"/>
                <w:lang w:val="x-none"/>
              </w:rPr>
              <w:t>-</w:t>
            </w:r>
            <w:r w:rsidRPr="00366FD8">
              <w:rPr>
                <w:rFonts w:eastAsia="맑은 고딕"/>
                <w:lang w:val="x-none"/>
              </w:rPr>
              <w:tab/>
            </w:r>
            <w:r w:rsidRPr="00366FD8">
              <w:rPr>
                <w:rFonts w:eastAsia="SimSun"/>
                <w:bCs/>
                <w:kern w:val="32"/>
                <w:lang w:eastAsia="zh-CN"/>
              </w:rPr>
              <w:t>would simultaneously transmit on the UL and on the SL of a serving cell, and</w:t>
            </w:r>
          </w:p>
          <w:p w14:paraId="3FABDED1" w14:textId="77777777" w:rsidR="00DB3A34" w:rsidRPr="00366FD8" w:rsidRDefault="00DB3A34" w:rsidP="008C1D26">
            <w:pPr>
              <w:spacing w:before="0" w:after="0" w:line="240" w:lineRule="auto"/>
              <w:ind w:left="568"/>
              <w:jc w:val="left"/>
              <w:rPr>
                <w:rFonts w:eastAsia="SimSun"/>
                <w:bCs/>
                <w:kern w:val="32"/>
                <w:lang w:eastAsia="zh-CN"/>
              </w:rPr>
            </w:pPr>
            <w:r w:rsidRPr="00366FD8">
              <w:rPr>
                <w:rFonts w:eastAsia="맑은 고딕"/>
                <w:lang w:val="x-none"/>
              </w:rPr>
              <w:t>-</w:t>
            </w:r>
            <w:r w:rsidRPr="00366FD8">
              <w:rPr>
                <w:rFonts w:eastAsia="맑은 고딕"/>
                <w:lang w:val="x-none"/>
              </w:rPr>
              <w:tab/>
            </w:r>
            <w:r w:rsidRPr="00366FD8">
              <w:rPr>
                <w:rFonts w:eastAsia="SimSun"/>
                <w:bCs/>
                <w:kern w:val="32"/>
                <w:lang w:eastAsia="zh-CN"/>
              </w:rPr>
              <w:t>the UE is not capable of simultaneous transmissions on the UL and on the SL of the serving cell</w:t>
            </w:r>
          </w:p>
          <w:p w14:paraId="3F8FD42A" w14:textId="77777777" w:rsidR="00DB3A34" w:rsidRPr="00366FD8" w:rsidRDefault="00DB3A34" w:rsidP="008C1D26">
            <w:pPr>
              <w:spacing w:before="0" w:after="0" w:line="240" w:lineRule="auto"/>
              <w:ind w:left="0" w:firstLine="0"/>
              <w:jc w:val="left"/>
              <w:rPr>
                <w:rFonts w:eastAsia="맑은 고딕"/>
              </w:rPr>
            </w:pPr>
            <w:r w:rsidRPr="00366FD8">
              <w:rPr>
                <w:rFonts w:eastAsia="맑은 고딕"/>
              </w:rPr>
              <w:t>the UE transmits only on the link, UL or SL, with the higher priority.</w:t>
            </w:r>
          </w:p>
          <w:p w14:paraId="0BCB19BD" w14:textId="77777777" w:rsidR="00DB3A34" w:rsidRDefault="00DB3A34" w:rsidP="008C1D26">
            <w:pPr>
              <w:spacing w:before="0" w:after="0" w:line="240" w:lineRule="auto"/>
              <w:ind w:left="0" w:firstLine="0"/>
              <w:jc w:val="left"/>
              <w:rPr>
                <w:rFonts w:eastAsia="SimSun"/>
                <w:bCs/>
                <w:kern w:val="32"/>
                <w:lang w:eastAsia="zh-CN"/>
              </w:rPr>
            </w:pPr>
            <w:r w:rsidRPr="00366FD8">
              <w:rPr>
                <w:rFonts w:eastAsia="SimSun"/>
                <w:bCs/>
                <w:kern w:val="32"/>
                <w:lang w:eastAsia="zh-CN"/>
              </w:rPr>
              <w:t xml:space="preserve">If a UE </w:t>
            </w:r>
          </w:p>
          <w:p w14:paraId="09A73045" w14:textId="77777777" w:rsidR="00DB3A34" w:rsidRPr="00E14276" w:rsidRDefault="00DB3A34" w:rsidP="008C1D26">
            <w:pPr>
              <w:ind w:left="568"/>
              <w:rPr>
                <w:rFonts w:eastAsia="SimSun"/>
                <w:bCs/>
                <w:kern w:val="32"/>
                <w:lang w:eastAsia="zh-CN"/>
              </w:rPr>
            </w:pPr>
            <w:r w:rsidRPr="00E14276">
              <w:rPr>
                <w:rFonts w:eastAsia="SimSun"/>
                <w:bCs/>
                <w:kern w:val="32"/>
                <w:lang w:eastAsia="zh-CN"/>
              </w:rPr>
              <w:t xml:space="preserve">-  </w:t>
            </w:r>
            <w:r w:rsidRPr="00E14276">
              <w:rPr>
                <w:rFonts w:eastAsia="SimSun"/>
                <w:bCs/>
                <w:kern w:val="32"/>
                <w:lang w:eastAsia="zh-CN"/>
              </w:rPr>
              <w:tab/>
              <w:t>is capable of simultaneous transmissions on the UL and on the SL of two respective carriers of a serving cell, or of two respective serving cells,</w:t>
            </w:r>
          </w:p>
          <w:p w14:paraId="6DF37AEA" w14:textId="77777777" w:rsidR="00DB3A34" w:rsidRPr="00366FD8" w:rsidRDefault="00DB3A34" w:rsidP="008C1D26">
            <w:pPr>
              <w:spacing w:before="0" w:after="0" w:line="240" w:lineRule="auto"/>
              <w:ind w:left="568"/>
              <w:jc w:val="left"/>
              <w:rPr>
                <w:rFonts w:eastAsia="SimSun"/>
                <w:bCs/>
                <w:kern w:val="32"/>
                <w:lang w:eastAsia="zh-CN"/>
              </w:rPr>
            </w:pPr>
            <w:r w:rsidRPr="00366FD8">
              <w:rPr>
                <w:rFonts w:eastAsia="맑은 고딕"/>
                <w:lang w:val="x-none"/>
              </w:rPr>
              <w:t>-</w:t>
            </w:r>
            <w:r w:rsidRPr="00366FD8">
              <w:rPr>
                <w:rFonts w:eastAsia="맑은 고딕"/>
                <w:lang w:val="x-none"/>
              </w:rPr>
              <w:tab/>
            </w:r>
            <w:r w:rsidRPr="00366FD8">
              <w:rPr>
                <w:rFonts w:eastAsia="SimSun"/>
                <w:bCs/>
                <w:kern w:val="32"/>
                <w:lang w:eastAsia="zh-CN"/>
              </w:rPr>
              <w:t xml:space="preserve">would transmit on the UL and on the SL of </w:t>
            </w:r>
            <w:r>
              <w:rPr>
                <w:rFonts w:eastAsia="SimSun"/>
                <w:bCs/>
                <w:kern w:val="32"/>
                <w:lang w:eastAsia="zh-CN"/>
              </w:rPr>
              <w:t xml:space="preserve">the </w:t>
            </w:r>
            <w:r w:rsidRPr="00366FD8">
              <w:rPr>
                <w:rFonts w:eastAsia="SimSun"/>
                <w:bCs/>
                <w:kern w:val="32"/>
                <w:lang w:eastAsia="zh-CN"/>
              </w:rPr>
              <w:t xml:space="preserve">two respective carriers of </w:t>
            </w:r>
            <w:r>
              <w:rPr>
                <w:rFonts w:eastAsia="SimSun"/>
                <w:bCs/>
                <w:kern w:val="32"/>
                <w:lang w:eastAsia="zh-CN"/>
              </w:rPr>
              <w:t>the</w:t>
            </w:r>
            <w:r w:rsidRPr="00366FD8">
              <w:rPr>
                <w:rFonts w:eastAsia="SimSun"/>
                <w:bCs/>
                <w:kern w:val="32"/>
                <w:lang w:eastAsia="zh-CN"/>
              </w:rPr>
              <w:t xml:space="preserve"> serving cell, or of </w:t>
            </w:r>
            <w:r>
              <w:rPr>
                <w:rFonts w:eastAsia="SimSun"/>
                <w:bCs/>
                <w:kern w:val="32"/>
                <w:lang w:eastAsia="zh-CN"/>
              </w:rPr>
              <w:t xml:space="preserve">the </w:t>
            </w:r>
            <w:r w:rsidRPr="00366FD8">
              <w:rPr>
                <w:rFonts w:eastAsia="SimSun"/>
                <w:bCs/>
                <w:kern w:val="32"/>
                <w:lang w:eastAsia="zh-CN"/>
              </w:rPr>
              <w:t xml:space="preserve">two respective serving cells, </w:t>
            </w:r>
          </w:p>
          <w:p w14:paraId="30BF5786" w14:textId="77777777" w:rsidR="00DB3A34" w:rsidRPr="00366FD8" w:rsidRDefault="00DB3A34" w:rsidP="008C1D26">
            <w:pPr>
              <w:spacing w:before="0" w:after="0" w:line="240" w:lineRule="auto"/>
              <w:ind w:left="568"/>
              <w:jc w:val="left"/>
              <w:rPr>
                <w:rFonts w:eastAsia="SimSun"/>
                <w:bCs/>
                <w:kern w:val="32"/>
                <w:lang w:eastAsia="zh-CN"/>
              </w:rPr>
            </w:pPr>
            <w:r w:rsidRPr="00366FD8">
              <w:rPr>
                <w:rFonts w:eastAsia="맑은 고딕"/>
                <w:lang w:val="x-none"/>
              </w:rPr>
              <w:t>-</w:t>
            </w:r>
            <w:r w:rsidRPr="00366FD8">
              <w:rPr>
                <w:rFonts w:eastAsia="맑은 고딕"/>
                <w:lang w:val="x-none"/>
              </w:rPr>
              <w:tab/>
            </w:r>
            <w:r w:rsidRPr="00366FD8">
              <w:rPr>
                <w:rFonts w:eastAsia="SimSun"/>
                <w:bCs/>
                <w:kern w:val="32"/>
                <w:lang w:eastAsia="zh-CN"/>
              </w:rPr>
              <w:t>the transmission on the UL would overlap with the transmission on the SL over a time period, and</w:t>
            </w:r>
          </w:p>
          <w:p w14:paraId="378D748A" w14:textId="77777777" w:rsidR="00DB3A34" w:rsidRPr="00366FD8" w:rsidRDefault="00DB3A34" w:rsidP="008C1D26">
            <w:pPr>
              <w:spacing w:before="0" w:after="0" w:line="240" w:lineRule="auto"/>
              <w:ind w:left="568"/>
              <w:jc w:val="left"/>
              <w:rPr>
                <w:rFonts w:eastAsia="SimSun"/>
                <w:bCs/>
                <w:kern w:val="32"/>
                <w:lang w:eastAsia="zh-CN"/>
              </w:rPr>
            </w:pPr>
            <w:r w:rsidRPr="00366FD8">
              <w:rPr>
                <w:rFonts w:eastAsia="맑은 고딕"/>
                <w:lang w:val="x-none"/>
              </w:rPr>
              <w:t>-</w:t>
            </w:r>
            <w:r w:rsidRPr="00366FD8">
              <w:rPr>
                <w:rFonts w:eastAsia="맑은 고딕"/>
                <w:lang w:val="x-none"/>
              </w:rPr>
              <w:tab/>
            </w:r>
            <w:r w:rsidRPr="00366FD8">
              <w:rPr>
                <w:rFonts w:eastAsia="SimSun"/>
                <w:bCs/>
                <w:kern w:val="32"/>
                <w:lang w:eastAsia="zh-CN"/>
              </w:rPr>
              <w:t xml:space="preserve">the total UE transmission power over the time period would exceed </w:t>
            </w:r>
            <m:oMath>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eastAsia="맑은 고딕"/>
                      <w:lang w:val="x-none"/>
                    </w:rPr>
                    <m:t>CMAX</m:t>
                  </m:r>
                  <m:ctrlPr>
                    <w:rPr>
                      <w:rFonts w:ascii="Cambria Math" w:eastAsia="맑은 고딕" w:hAnsi="Cambria Math"/>
                      <w:lang w:val="x-none"/>
                    </w:rPr>
                  </m:ctrlPr>
                </m:sub>
              </m:sSub>
            </m:oMath>
          </w:p>
          <w:p w14:paraId="48BCA933" w14:textId="77777777" w:rsidR="00DB3A34" w:rsidRPr="00366FD8" w:rsidRDefault="00DB3A34" w:rsidP="008C1D26">
            <w:pPr>
              <w:spacing w:before="0" w:after="0" w:line="240" w:lineRule="auto"/>
              <w:ind w:left="0" w:firstLine="0"/>
              <w:jc w:val="left"/>
              <w:rPr>
                <w:rFonts w:eastAsia="맑은 고딕"/>
              </w:rPr>
            </w:pPr>
            <w:r w:rsidRPr="00366FD8">
              <w:rPr>
                <w:rFonts w:eastAsia="맑은 고딕"/>
              </w:rPr>
              <w:t xml:space="preserve">the UE </w:t>
            </w:r>
          </w:p>
          <w:p w14:paraId="08B3E5EB" w14:textId="77777777" w:rsidR="00DB3A34" w:rsidRPr="00366FD8" w:rsidRDefault="00DB3A34" w:rsidP="008C1D26">
            <w:pPr>
              <w:spacing w:before="0" w:after="0" w:line="240" w:lineRule="auto"/>
              <w:ind w:left="568"/>
              <w:jc w:val="left"/>
              <w:rPr>
                <w:rFonts w:eastAsia="SimSun"/>
                <w:lang w:val="x-none"/>
              </w:rPr>
            </w:pPr>
            <w:r w:rsidRPr="00366FD8">
              <w:rPr>
                <w:rFonts w:eastAsia="맑은 고딕"/>
                <w:lang w:val="x-none"/>
              </w:rPr>
              <w:t>-</w:t>
            </w:r>
            <w:r w:rsidRPr="00366FD8">
              <w:rPr>
                <w:rFonts w:eastAsia="맑은 고딕"/>
                <w:lang w:val="x-none"/>
              </w:rPr>
              <w:tab/>
            </w:r>
            <w:r w:rsidRPr="00366FD8">
              <w:rPr>
                <w:rFonts w:eastAsia="맑은 고딕"/>
              </w:rPr>
              <w:t>reduces the power for the UL transmission prior to the start of the UL transmission</w:t>
            </w:r>
            <w:r w:rsidRPr="00366FD8">
              <w:rPr>
                <w:rFonts w:eastAsia="SimSun"/>
                <w:bCs/>
                <w:kern w:val="32"/>
                <w:lang w:eastAsia="zh-CN"/>
              </w:rPr>
              <w:t>, if the SL transmission has higher priority than the UL transmission</w:t>
            </w:r>
            <w:r w:rsidRPr="000C4406">
              <w:rPr>
                <w:rFonts w:eastAsiaTheme="minorEastAsia"/>
              </w:rPr>
              <w:t xml:space="preserve"> as determined in Clause 16.2.4.3.1</w:t>
            </w:r>
            <w:r w:rsidRPr="00366FD8">
              <w:rPr>
                <w:rFonts w:eastAsia="SimSun"/>
                <w:bCs/>
                <w:kern w:val="32"/>
                <w:lang w:eastAsia="zh-CN"/>
              </w:rPr>
              <w:t xml:space="preserve">, so that the total UE transmission power would not exceed </w:t>
            </w:r>
            <m:oMath>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eastAsia="맑은 고딕"/>
                      <w:lang w:val="x-none"/>
                    </w:rPr>
                    <m:t>CMAX</m:t>
                  </m:r>
                  <m:ctrlPr>
                    <w:rPr>
                      <w:rFonts w:ascii="Cambria Math" w:eastAsia="맑은 고딕" w:hAnsi="Cambria Math"/>
                      <w:lang w:val="x-none"/>
                    </w:rPr>
                  </m:ctrlPr>
                </m:sub>
              </m:sSub>
            </m:oMath>
          </w:p>
          <w:p w14:paraId="78881A6C" w14:textId="77777777" w:rsidR="00DB3A34" w:rsidRDefault="00DB3A34" w:rsidP="008C1D26">
            <w:pPr>
              <w:spacing w:before="0" w:line="240" w:lineRule="auto"/>
              <w:ind w:left="568"/>
              <w:jc w:val="left"/>
              <w:rPr>
                <w:rFonts w:eastAsia="SimSun"/>
                <w:lang w:val="x-none"/>
              </w:rPr>
            </w:pPr>
            <w:r w:rsidRPr="00366FD8">
              <w:rPr>
                <w:rFonts w:eastAsia="맑은 고딕"/>
                <w:lang w:val="x-none"/>
              </w:rPr>
              <w:t>-</w:t>
            </w:r>
            <w:r w:rsidRPr="00366FD8">
              <w:rPr>
                <w:rFonts w:eastAsia="맑은 고딕"/>
                <w:lang w:val="x-none"/>
              </w:rPr>
              <w:tab/>
            </w:r>
            <w:r w:rsidRPr="00366FD8">
              <w:rPr>
                <w:rFonts w:eastAsia="맑은 고딕"/>
              </w:rPr>
              <w:t>reduces the power for the SL transmission prior to the start of the SL transmission</w:t>
            </w:r>
            <w:r w:rsidRPr="00366FD8">
              <w:rPr>
                <w:rFonts w:eastAsia="SimSun"/>
                <w:bCs/>
                <w:kern w:val="32"/>
                <w:lang w:eastAsia="zh-CN"/>
              </w:rPr>
              <w:t>, if the UL transmission has higher priority than the SL transmission</w:t>
            </w:r>
            <w:r w:rsidRPr="000C4406">
              <w:rPr>
                <w:rFonts w:eastAsiaTheme="minorEastAsia"/>
              </w:rPr>
              <w:t xml:space="preserve"> as determined in Clause 16.2.4.3.1</w:t>
            </w:r>
            <w:r w:rsidRPr="00366FD8">
              <w:rPr>
                <w:rFonts w:eastAsia="SimSun"/>
                <w:bCs/>
                <w:kern w:val="32"/>
                <w:lang w:eastAsia="zh-CN"/>
              </w:rPr>
              <w:t xml:space="preserve">, so that the total UE transmission power would not exceed </w:t>
            </w:r>
            <m:oMath>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eastAsia="맑은 고딕"/>
                      <w:lang w:val="x-none"/>
                    </w:rPr>
                    <m:t>CMAX</m:t>
                  </m:r>
                  <m:ctrlPr>
                    <w:rPr>
                      <w:rFonts w:ascii="Cambria Math" w:eastAsia="맑은 고딕" w:hAnsi="Cambria Math"/>
                      <w:lang w:val="x-none"/>
                    </w:rPr>
                  </m:ctrlPr>
                </m:sub>
              </m:sSub>
            </m:oMath>
          </w:p>
          <w:p w14:paraId="186A87F7" w14:textId="77777777" w:rsidR="00DB3A34" w:rsidRPr="0087406E" w:rsidRDefault="00DB3A34" w:rsidP="008C1D26">
            <w:pPr>
              <w:spacing w:before="0" w:line="240" w:lineRule="auto"/>
              <w:ind w:left="568"/>
              <w:jc w:val="left"/>
              <w:rPr>
                <w:rFonts w:eastAsia="SimSun"/>
                <w:lang w:val="x-none"/>
              </w:rPr>
            </w:pPr>
            <w:r w:rsidRPr="001D2684">
              <w:rPr>
                <w:rFonts w:eastAsia="맑은 고딕"/>
                <w:color w:val="ED7D31" w:themeColor="accent2"/>
                <w:lang w:val="x-none"/>
              </w:rPr>
              <w:t>-</w:t>
            </w:r>
            <w:r w:rsidRPr="001D2684">
              <w:rPr>
                <w:rFonts w:eastAsia="맑은 고딕"/>
                <w:color w:val="ED7D31" w:themeColor="accent2"/>
                <w:lang w:val="x-none"/>
              </w:rPr>
              <w:tab/>
            </w:r>
            <w:r w:rsidRPr="001D2684">
              <w:rPr>
                <w:rFonts w:eastAsia="맑은 고딕"/>
                <w:color w:val="ED7D31" w:themeColor="accent2"/>
              </w:rPr>
              <w:t xml:space="preserve">does not transmit SL transmissions at least in the time period when the transmission on the UL overlaps with the transmission on the SL, so that the UE transmission power for SL transmission is kept constant. </w:t>
            </w:r>
          </w:p>
        </w:tc>
      </w:tr>
    </w:tbl>
    <w:p w14:paraId="1D61ACF1" w14:textId="77777777" w:rsidR="00AB6619" w:rsidRPr="00DB3A34" w:rsidRDefault="00AB6619" w:rsidP="005A00ED">
      <w:pPr>
        <w:pStyle w:val="LGTdoc"/>
        <w:spacing w:before="100" w:beforeAutospacing="1" w:after="180" w:afterAutospacing="1"/>
        <w:ind w:left="0" w:firstLine="0"/>
        <w:rPr>
          <w:b/>
          <w:i/>
          <w:szCs w:val="22"/>
          <w:lang w:eastAsia="ko-KR"/>
        </w:rPr>
      </w:pPr>
    </w:p>
    <w:p w14:paraId="20AE6323" w14:textId="77777777" w:rsidR="007D5063" w:rsidRPr="007D5063" w:rsidRDefault="007D5063" w:rsidP="007D5063">
      <w:pPr>
        <w:rPr>
          <w:rFonts w:eastAsia="SimSun"/>
          <w:lang w:eastAsia="zh-CN"/>
        </w:rPr>
      </w:pPr>
    </w:p>
    <w:p w14:paraId="20F97AF3" w14:textId="77777777"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1DEE7BAB" w14:textId="77777777" w:rsidR="00A36547" w:rsidRDefault="00A36547" w:rsidP="00A36547">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w:t>
      </w:r>
      <w:r w:rsidR="00B75888">
        <w:rPr>
          <w:szCs w:val="22"/>
          <w:lang w:eastAsia="ko-KR"/>
        </w:rPr>
        <w:t>remaining issues</w:t>
      </w:r>
      <w:r w:rsidRPr="00926418">
        <w:rPr>
          <w:szCs w:val="22"/>
          <w:lang w:eastAsia="ko-KR"/>
        </w:rPr>
        <w:t xml:space="preserve"> on physical layer procedure for NR V2X. Based on the above discussion, our </w:t>
      </w:r>
      <w:r>
        <w:rPr>
          <w:szCs w:val="22"/>
          <w:lang w:eastAsia="ko-KR"/>
        </w:rPr>
        <w:t xml:space="preserve">observations and </w:t>
      </w:r>
      <w:r w:rsidRPr="00926418">
        <w:rPr>
          <w:szCs w:val="22"/>
          <w:lang w:eastAsia="ko-KR"/>
        </w:rPr>
        <w:t>proposals are given as follows:</w:t>
      </w:r>
    </w:p>
    <w:p w14:paraId="560388D4" w14:textId="77777777" w:rsidR="00251049" w:rsidRDefault="00251049" w:rsidP="00251049">
      <w:pPr>
        <w:pStyle w:val="LGTdoc"/>
        <w:spacing w:before="100" w:beforeAutospacing="1" w:after="180"/>
        <w:ind w:left="0" w:firstLine="0"/>
        <w:rPr>
          <w:b/>
          <w:i/>
        </w:rPr>
      </w:pPr>
      <w:r>
        <w:rPr>
          <w:b/>
          <w:i/>
        </w:rPr>
        <w:t xml:space="preserve">Proposal 1: It is up to UE implementation whether PSFCH TX or PSFCH RX is prioritized when they are associated with the same priority. </w:t>
      </w:r>
    </w:p>
    <w:p w14:paraId="60A500C9" w14:textId="77777777" w:rsidR="00251049" w:rsidRDefault="00251049" w:rsidP="00251049">
      <w:pPr>
        <w:pStyle w:val="LGTdoc"/>
        <w:spacing w:before="100" w:beforeAutospacing="1" w:after="180"/>
        <w:ind w:left="0" w:firstLine="0"/>
        <w:rPr>
          <w:b/>
          <w:i/>
        </w:rPr>
      </w:pPr>
      <w:r>
        <w:rPr>
          <w:b/>
          <w:i/>
        </w:rPr>
        <w:t xml:space="preserve">Proposal 2: It is up to UE implementation whether PUCCH carrying SL HARQ reporting or SL transmission(s) is prioritized when they are associated with the same priority. </w:t>
      </w:r>
    </w:p>
    <w:p w14:paraId="351BFBB5" w14:textId="77777777" w:rsidR="00251049" w:rsidRDefault="00251049" w:rsidP="00251049">
      <w:pPr>
        <w:pStyle w:val="LGTdoc"/>
        <w:spacing w:before="100" w:beforeAutospacing="1" w:after="180"/>
        <w:ind w:left="0" w:firstLine="0"/>
        <w:rPr>
          <w:b/>
          <w:i/>
        </w:rPr>
      </w:pPr>
      <w:r>
        <w:rPr>
          <w:b/>
          <w:i/>
        </w:rPr>
        <w:t xml:space="preserve">Proposal 3: For PUSCH carrying SL HARQ reporting, reuse UL/SL prioritization rule for PUSCH without SL HARQ reporting. </w:t>
      </w:r>
    </w:p>
    <w:p w14:paraId="0D941CAF" w14:textId="77777777" w:rsidR="00251049" w:rsidRDefault="00251049" w:rsidP="00251049">
      <w:pPr>
        <w:pStyle w:val="LGTdoc"/>
        <w:spacing w:before="100" w:beforeAutospacing="1" w:after="180"/>
        <w:ind w:left="0" w:firstLine="0"/>
        <w:rPr>
          <w:b/>
          <w:i/>
        </w:rPr>
      </w:pPr>
      <w:r>
        <w:rPr>
          <w:b/>
          <w:i/>
        </w:rPr>
        <w:t>Proposal 4: For prioritization between PSCCH/PSSCH and PUCCH without SL HARQ-ACK reports/PUSCH without UL-SCH/SRS</w:t>
      </w:r>
    </w:p>
    <w:p w14:paraId="061D1575" w14:textId="77777777" w:rsidR="00251049" w:rsidRPr="00DD2AFD" w:rsidRDefault="00251049" w:rsidP="00251049">
      <w:pPr>
        <w:pStyle w:val="LGTdoc"/>
        <w:numPr>
          <w:ilvl w:val="0"/>
          <w:numId w:val="21"/>
        </w:numPr>
        <w:spacing w:after="180"/>
        <w:rPr>
          <w:b/>
          <w:bCs/>
          <w:i/>
          <w:lang w:val="en-GB"/>
        </w:rPr>
      </w:pPr>
      <w:r>
        <w:rPr>
          <w:b/>
          <w:i/>
          <w:lang w:val="en-GB"/>
        </w:rPr>
        <w:t>W</w:t>
      </w:r>
      <w:r w:rsidRPr="00DD2AFD">
        <w:rPr>
          <w:b/>
          <w:i/>
          <w:lang w:val="en-GB"/>
        </w:rPr>
        <w:t>hen UL TX is associated with a DCI indicating “high” in “priority field” or configured with “high priority” by higher layers (i.e., URLLC case)</w:t>
      </w:r>
    </w:p>
    <w:p w14:paraId="24CCDF9B" w14:textId="77777777" w:rsidR="00251049" w:rsidRPr="00DD2AFD" w:rsidRDefault="00251049" w:rsidP="00251049">
      <w:pPr>
        <w:pStyle w:val="LGTdoc"/>
        <w:numPr>
          <w:ilvl w:val="1"/>
          <w:numId w:val="21"/>
        </w:numPr>
        <w:spacing w:after="180"/>
        <w:rPr>
          <w:b/>
          <w:bCs/>
          <w:i/>
          <w:lang w:val="en-GB"/>
        </w:rPr>
      </w:pPr>
      <w:r w:rsidRPr="00DD2AFD">
        <w:rPr>
          <w:b/>
          <w:i/>
          <w:lang w:val="en-GB"/>
        </w:rPr>
        <w:lastRenderedPageBreak/>
        <w:t>If SL-threshold for URLLC case is configured, LTE rule is used (i.e., UL TX is down-prioritized if the priority value of SL-TX is smaller than SL-threshold, otherwise prioritized)</w:t>
      </w:r>
    </w:p>
    <w:p w14:paraId="62AAF654" w14:textId="77777777" w:rsidR="00251049" w:rsidRPr="00DD2AFD" w:rsidRDefault="00251049" w:rsidP="00251049">
      <w:pPr>
        <w:pStyle w:val="LGTdoc"/>
        <w:numPr>
          <w:ilvl w:val="1"/>
          <w:numId w:val="21"/>
        </w:numPr>
        <w:spacing w:after="180"/>
        <w:rPr>
          <w:b/>
          <w:bCs/>
          <w:i/>
          <w:lang w:val="en-GB"/>
        </w:rPr>
      </w:pPr>
      <w:r w:rsidRPr="00DD2AFD">
        <w:rPr>
          <w:b/>
          <w:i/>
          <w:lang w:val="en-GB"/>
        </w:rPr>
        <w:t>Otherwise, UL TX is prioritized</w:t>
      </w:r>
    </w:p>
    <w:p w14:paraId="53B8D71F" w14:textId="77777777" w:rsidR="00251049" w:rsidRPr="00DD2AFD" w:rsidRDefault="00251049" w:rsidP="00251049">
      <w:pPr>
        <w:pStyle w:val="LGTdoc"/>
        <w:numPr>
          <w:ilvl w:val="0"/>
          <w:numId w:val="21"/>
        </w:numPr>
        <w:spacing w:after="180"/>
        <w:rPr>
          <w:b/>
          <w:bCs/>
          <w:i/>
          <w:lang w:val="en-GB"/>
        </w:rPr>
      </w:pPr>
      <w:r w:rsidRPr="00DD2AFD">
        <w:rPr>
          <w:b/>
          <w:i/>
          <w:lang w:val="en-GB"/>
        </w:rPr>
        <w:t>Otherwise, LTE rule is used with another SL-threshold configured for non-URLLC case</w:t>
      </w:r>
    </w:p>
    <w:p w14:paraId="75219B99" w14:textId="77777777" w:rsidR="00251049" w:rsidRDefault="00251049" w:rsidP="00251049">
      <w:pPr>
        <w:pStyle w:val="LGTdoc"/>
        <w:spacing w:before="100" w:beforeAutospacing="1" w:after="180"/>
        <w:ind w:left="0" w:firstLine="0"/>
        <w:rPr>
          <w:b/>
          <w:i/>
        </w:rPr>
      </w:pPr>
      <w:r>
        <w:rPr>
          <w:b/>
          <w:i/>
        </w:rPr>
        <w:t xml:space="preserve">Proposal 5: For prioritization between PSFCH or S-SSB reception(s) and UL transmission(s), reuse the prioritization rule for the collision between PSFCH or S-SSB transmission(s) and UL transmission(s). </w:t>
      </w:r>
    </w:p>
    <w:p w14:paraId="255B2688" w14:textId="77777777" w:rsidR="00251049" w:rsidRDefault="00251049" w:rsidP="00251049">
      <w:pPr>
        <w:pStyle w:val="LGTdoc"/>
        <w:spacing w:before="100" w:beforeAutospacing="1" w:after="180"/>
        <w:ind w:left="0" w:firstLine="0"/>
        <w:rPr>
          <w:b/>
          <w:i/>
        </w:rPr>
      </w:pPr>
      <w:r>
        <w:rPr>
          <w:b/>
          <w:i/>
        </w:rPr>
        <w:t xml:space="preserve">Proposal 6: For prioritization between SL reception(s) other than PSFCH/S-SSB and UL transmission(s), if priority of SL reception is known to the UE, reuse the prioritization rule for the collision between PSFCH and UL transmission(s). Otherwise, it is up to UE implementation. </w:t>
      </w:r>
    </w:p>
    <w:p w14:paraId="34E20341" w14:textId="77777777" w:rsidR="00251049" w:rsidRDefault="00251049" w:rsidP="00251049">
      <w:pPr>
        <w:pStyle w:val="LGTdoc"/>
        <w:spacing w:before="0" w:after="180" w:afterAutospacing="1"/>
        <w:ind w:left="0" w:firstLine="0"/>
        <w:rPr>
          <w:b/>
          <w:i/>
          <w:szCs w:val="22"/>
          <w:lang w:eastAsia="ko-KR"/>
        </w:rPr>
      </w:pPr>
      <w:r>
        <w:rPr>
          <w:rFonts w:hint="eastAsia"/>
          <w:b/>
          <w:i/>
          <w:szCs w:val="22"/>
          <w:lang w:eastAsia="ko-KR"/>
        </w:rPr>
        <w:t xml:space="preserve">Proposal </w:t>
      </w:r>
      <w:r>
        <w:rPr>
          <w:b/>
          <w:i/>
          <w:szCs w:val="22"/>
          <w:lang w:eastAsia="ko-KR"/>
        </w:rPr>
        <w:t>7</w:t>
      </w:r>
      <w:r>
        <w:rPr>
          <w:rFonts w:hint="eastAsia"/>
          <w:b/>
          <w:i/>
          <w:szCs w:val="22"/>
          <w:lang w:eastAsia="ko-KR"/>
        </w:rPr>
        <w:t xml:space="preserve">: Reuse power control for NE-DC and EN-DC for simultaneous transmission of SL transmission and UL transmission </w:t>
      </w:r>
      <w:r>
        <w:rPr>
          <w:b/>
          <w:i/>
          <w:szCs w:val="22"/>
          <w:lang w:eastAsia="ko-KR"/>
        </w:rPr>
        <w:t>on</w:t>
      </w:r>
      <w:r>
        <w:rPr>
          <w:rFonts w:hint="eastAsia"/>
          <w:b/>
          <w:i/>
          <w:szCs w:val="22"/>
          <w:lang w:eastAsia="ko-KR"/>
        </w:rPr>
        <w:t xml:space="preserve"> different carriers</w:t>
      </w:r>
      <w:r>
        <w:rPr>
          <w:b/>
          <w:i/>
          <w:szCs w:val="22"/>
          <w:lang w:eastAsia="ko-KR"/>
        </w:rPr>
        <w:t xml:space="preserve"> with different RAT</w:t>
      </w:r>
      <w:r>
        <w:rPr>
          <w:rFonts w:hint="eastAsia"/>
          <w:b/>
          <w:i/>
          <w:szCs w:val="22"/>
          <w:lang w:eastAsia="ko-KR"/>
        </w:rPr>
        <w:t xml:space="preserve">. </w:t>
      </w:r>
    </w:p>
    <w:p w14:paraId="5DA391E7" w14:textId="77777777" w:rsidR="00251049" w:rsidRDefault="00251049" w:rsidP="00251049">
      <w:pPr>
        <w:pStyle w:val="LGTdoc"/>
        <w:spacing w:before="0" w:after="180" w:afterAutospacing="1"/>
        <w:ind w:left="0" w:firstLine="0"/>
        <w:rPr>
          <w:b/>
          <w:i/>
          <w:szCs w:val="22"/>
          <w:lang w:eastAsia="ko-KR"/>
        </w:rPr>
      </w:pPr>
      <w:r>
        <w:rPr>
          <w:b/>
          <w:i/>
          <w:szCs w:val="22"/>
          <w:lang w:eastAsia="ko-KR"/>
        </w:rPr>
        <w:t>Proposal 8: In Rel-16 NR sidelink. NR-DC with Semi-static-mode1 or Semi-static-mode2 is supported for NR sidelink.</w:t>
      </w:r>
    </w:p>
    <w:p w14:paraId="67213B15" w14:textId="77777777" w:rsidR="00251049" w:rsidRPr="00AB6619" w:rsidRDefault="00251049" w:rsidP="00251049">
      <w:pPr>
        <w:pStyle w:val="LGTdoc"/>
        <w:spacing w:before="100" w:beforeAutospacing="1" w:after="180" w:afterAutospacing="1"/>
        <w:ind w:left="279" w:hangingChars="129" w:hanging="279"/>
        <w:rPr>
          <w:b/>
          <w:i/>
          <w:szCs w:val="22"/>
          <w:lang w:eastAsia="ko-KR"/>
        </w:rPr>
      </w:pPr>
      <w:r>
        <w:rPr>
          <w:b/>
          <w:i/>
          <w:szCs w:val="22"/>
          <w:lang w:eastAsia="ko-KR"/>
        </w:rPr>
        <w:t xml:space="preserve">Proposal 9: Adopt following TP for TS38.213. </w:t>
      </w:r>
    </w:p>
    <w:tbl>
      <w:tblPr>
        <w:tblStyle w:val="a6"/>
        <w:tblpPr w:leftFromText="142" w:rightFromText="142" w:vertAnchor="text" w:tblpY="1"/>
        <w:tblOverlap w:val="never"/>
        <w:tblW w:w="9634" w:type="dxa"/>
        <w:tblLook w:val="04A0" w:firstRow="1" w:lastRow="0" w:firstColumn="1" w:lastColumn="0" w:noHBand="0" w:noVBand="1"/>
      </w:tblPr>
      <w:tblGrid>
        <w:gridCol w:w="9634"/>
      </w:tblGrid>
      <w:tr w:rsidR="00251049" w14:paraId="6B3465D7" w14:textId="77777777" w:rsidTr="008C1D26">
        <w:tc>
          <w:tcPr>
            <w:tcW w:w="9634" w:type="dxa"/>
          </w:tcPr>
          <w:p w14:paraId="00E4919D" w14:textId="77777777" w:rsidR="00251049" w:rsidRPr="001E42E6" w:rsidRDefault="00251049" w:rsidP="001D5151">
            <w:pPr>
              <w:keepNext/>
              <w:keepLines/>
              <w:spacing w:before="120" w:line="240" w:lineRule="auto"/>
              <w:ind w:left="1701" w:hanging="1701"/>
              <w:jc w:val="left"/>
              <w:outlineLvl w:val="4"/>
              <w:rPr>
                <w:rFonts w:ascii="Arial" w:eastAsia="맑은 고딕" w:hAnsi="Arial"/>
                <w:sz w:val="22"/>
                <w:lang w:val="en-GB"/>
              </w:rPr>
            </w:pPr>
            <w:r w:rsidRPr="001E42E6">
              <w:rPr>
                <w:rFonts w:ascii="Arial" w:eastAsia="맑은 고딕" w:hAnsi="Arial"/>
                <w:sz w:val="22"/>
                <w:lang w:val="en-GB"/>
              </w:rPr>
              <w:t>16</w:t>
            </w:r>
            <w:r w:rsidRPr="001E42E6">
              <w:rPr>
                <w:rFonts w:ascii="Arial" w:eastAsia="맑은 고딕" w:hAnsi="Arial" w:hint="eastAsia"/>
                <w:sz w:val="22"/>
                <w:lang w:val="en-GB"/>
              </w:rPr>
              <w:t>.</w:t>
            </w:r>
            <w:r w:rsidRPr="001E42E6">
              <w:rPr>
                <w:rFonts w:ascii="Arial" w:eastAsia="맑은 고딕" w:hAnsi="Arial"/>
                <w:sz w:val="22"/>
                <w:lang w:val="en-GB"/>
              </w:rPr>
              <w:t>2.4.3.1</w:t>
            </w:r>
            <w:r w:rsidRPr="001E42E6">
              <w:rPr>
                <w:rFonts w:ascii="Arial" w:eastAsia="맑은 고딕" w:hAnsi="Arial" w:hint="eastAsia"/>
                <w:sz w:val="22"/>
                <w:lang w:val="en-GB"/>
              </w:rPr>
              <w:tab/>
            </w:r>
            <w:r w:rsidRPr="001E42E6">
              <w:rPr>
                <w:rFonts w:ascii="Arial" w:eastAsia="맑은 고딕" w:hAnsi="Arial"/>
                <w:sz w:val="22"/>
                <w:lang w:val="en-GB"/>
              </w:rPr>
              <w:t xml:space="preserve">Prioritizations for sidelink and uplink transmissions </w:t>
            </w:r>
          </w:p>
          <w:p w14:paraId="5BB2E69C" w14:textId="77777777" w:rsidR="00251049" w:rsidRPr="001E42E6" w:rsidRDefault="00251049" w:rsidP="001D5151">
            <w:pPr>
              <w:spacing w:before="0" w:line="240" w:lineRule="auto"/>
              <w:ind w:left="0" w:firstLine="0"/>
              <w:jc w:val="left"/>
              <w:rPr>
                <w:rFonts w:eastAsia="맑은 고딕"/>
                <w:lang w:val="en-GB"/>
              </w:rPr>
            </w:pPr>
            <w:r w:rsidRPr="001E42E6">
              <w:rPr>
                <w:rFonts w:eastAsia="맑은 고딕" w:hint="eastAsia"/>
                <w:lang w:val="en-GB"/>
              </w:rPr>
              <w:t xml:space="preserve">A UE </w:t>
            </w:r>
            <w:r w:rsidRPr="001E42E6">
              <w:rPr>
                <w:rFonts w:eastAsia="맑은 고딕"/>
                <w:lang w:val="en-GB"/>
              </w:rPr>
              <w:t xml:space="preserve">performs prioritization between SL transmissions and UL transmissions after performing the procedures described in Clause 9.2.5 and in Clause 6.1 of [6, TS 38.214]. </w:t>
            </w:r>
          </w:p>
          <w:p w14:paraId="7945DFD0" w14:textId="77777777" w:rsidR="00251049" w:rsidRPr="001E42E6" w:rsidRDefault="00251049" w:rsidP="001D5151">
            <w:pPr>
              <w:spacing w:before="0" w:line="240" w:lineRule="auto"/>
              <w:ind w:left="0" w:firstLine="0"/>
              <w:jc w:val="left"/>
              <w:rPr>
                <w:rFonts w:eastAsia="맑은 고딕"/>
                <w:lang w:val="en-GB"/>
              </w:rPr>
            </w:pPr>
            <w:r w:rsidRPr="001E42E6">
              <w:rPr>
                <w:rFonts w:eastAsia="맑은 고딕" w:hint="eastAsia"/>
                <w:lang w:val="en-GB"/>
              </w:rPr>
              <w:t>PSFCH</w:t>
            </w:r>
            <w:r w:rsidRPr="001E42E6">
              <w:rPr>
                <w:rFonts w:eastAsia="맑은 고딕"/>
                <w:lang w:val="en-GB"/>
              </w:rPr>
              <w:t xml:space="preserve"> transmissions in a slot have a same priority value as the smallest priority value among PSSCH receptions with corresponding HARQ-ACK information provided by the PSFCH transmissions in the slot.</w:t>
            </w:r>
          </w:p>
          <w:p w14:paraId="08A81E82" w14:textId="77777777" w:rsidR="00251049" w:rsidRPr="001E42E6" w:rsidRDefault="00251049" w:rsidP="001D5151">
            <w:pPr>
              <w:spacing w:before="0" w:line="240" w:lineRule="auto"/>
              <w:ind w:left="0" w:firstLine="0"/>
              <w:jc w:val="left"/>
              <w:rPr>
                <w:rFonts w:eastAsia="맑은 고딕"/>
                <w:lang w:val="en-GB"/>
              </w:rPr>
            </w:pPr>
            <w:r w:rsidRPr="001E42E6">
              <w:rPr>
                <w:rFonts w:eastAsia="맑은 고딕" w:hint="eastAsia"/>
                <w:lang w:val="en-GB"/>
              </w:rPr>
              <w:t xml:space="preserve">A priority of </w:t>
            </w:r>
            <w:r w:rsidRPr="001E42E6">
              <w:rPr>
                <w:rFonts w:eastAsia="맑은 고딕"/>
                <w:lang w:val="en-GB"/>
              </w:rPr>
              <w:t>S-SS/PSBCH block transmission is</w:t>
            </w:r>
            <w:r w:rsidRPr="001E42E6">
              <w:rPr>
                <w:rFonts w:eastAsia="맑은 고딕" w:hint="eastAsia"/>
                <w:lang w:val="en-GB"/>
              </w:rPr>
              <w:t xml:space="preserve"> </w:t>
            </w:r>
            <w:r w:rsidRPr="001E42E6">
              <w:rPr>
                <w:rFonts w:eastAsia="맑은 고딕"/>
                <w:lang w:val="en-GB"/>
              </w:rPr>
              <w:t xml:space="preserve">provided by </w:t>
            </w:r>
            <w:r w:rsidRPr="001E42E6">
              <w:rPr>
                <w:rFonts w:eastAsia="맑은 고딕"/>
                <w:i/>
                <w:lang w:val="en-GB"/>
              </w:rPr>
              <w:t>sl-SSB-PriorityNR.</w:t>
            </w:r>
          </w:p>
          <w:p w14:paraId="34A72317" w14:textId="77777777" w:rsidR="00251049" w:rsidRPr="001E42E6" w:rsidRDefault="00251049" w:rsidP="001D5151">
            <w:pPr>
              <w:spacing w:before="0" w:line="240" w:lineRule="auto"/>
              <w:ind w:left="0" w:firstLine="0"/>
              <w:jc w:val="left"/>
              <w:rPr>
                <w:rFonts w:eastAsia="맑은 고딕"/>
                <w:lang w:val="en-GB"/>
              </w:rPr>
            </w:pPr>
            <w:r w:rsidRPr="001E42E6">
              <w:rPr>
                <w:rFonts w:eastAsia="맑은 고딕" w:hint="eastAsia"/>
                <w:lang w:val="en-GB"/>
              </w:rPr>
              <w:t xml:space="preserve">For prioritization between </w:t>
            </w:r>
            <w:r w:rsidRPr="001E42E6">
              <w:rPr>
                <w:rFonts w:eastAsia="맑은 고딕"/>
                <w:strike/>
                <w:color w:val="FF0000"/>
                <w:lang w:val="en-GB"/>
              </w:rPr>
              <w:t xml:space="preserve">PSFCH/S-SS/PSBCH block </w:t>
            </w:r>
            <w:r>
              <w:rPr>
                <w:rFonts w:eastAsia="맑은 고딕"/>
                <w:color w:val="FF0000"/>
                <w:lang w:val="en-GB"/>
              </w:rPr>
              <w:t xml:space="preserve">SL </w:t>
            </w:r>
            <w:r w:rsidRPr="001E42E6">
              <w:rPr>
                <w:rFonts w:eastAsia="맑은 고딕"/>
                <w:lang w:val="en-GB"/>
              </w:rPr>
              <w:t>transmission</w:t>
            </w:r>
            <w:r w:rsidRPr="00E03C43">
              <w:rPr>
                <w:rFonts w:eastAsia="맑은 고딕"/>
                <w:color w:val="FF0000"/>
                <w:lang w:val="en-GB"/>
              </w:rPr>
              <w:t>/PSFCH or S-SS/PSBCH block reception</w:t>
            </w:r>
            <w:r w:rsidRPr="001E42E6">
              <w:rPr>
                <w:rFonts w:eastAsia="맑은 고딕"/>
                <w:lang w:val="en-GB"/>
              </w:rPr>
              <w:t xml:space="preserve"> and UL transmission other than a PRACH, or a PUSCH scheduled by an UL grant in a RAR, or a PUCCH with sidelink HARQ-ACK information report </w:t>
            </w:r>
          </w:p>
          <w:p w14:paraId="0AF9F63C" w14:textId="77777777" w:rsidR="00251049" w:rsidRPr="001E42E6" w:rsidRDefault="00251049" w:rsidP="001D5151">
            <w:pPr>
              <w:spacing w:before="0" w:line="240" w:lineRule="auto"/>
              <w:ind w:left="568"/>
              <w:jc w:val="left"/>
              <w:rPr>
                <w:rFonts w:eastAsia="맑은 고딕"/>
                <w:lang w:val="x-none"/>
              </w:rPr>
            </w:pPr>
            <w:r w:rsidRPr="001E42E6">
              <w:rPr>
                <w:rFonts w:eastAsia="맑은 고딕"/>
                <w:lang w:val="x-none"/>
              </w:rPr>
              <w:t>-</w:t>
            </w:r>
            <w:r w:rsidRPr="001E42E6">
              <w:rPr>
                <w:rFonts w:eastAsia="맑은 고딕"/>
                <w:lang w:val="x-none"/>
              </w:rPr>
              <w:tab/>
              <w:t xml:space="preserve">if the UL transmission is for a PUSCH or for a PUCCH with priority index 1, </w:t>
            </w:r>
          </w:p>
          <w:p w14:paraId="32681D36" w14:textId="77777777" w:rsidR="00251049" w:rsidRPr="001E42E6" w:rsidRDefault="00251049" w:rsidP="001D5151">
            <w:pPr>
              <w:spacing w:before="0" w:line="240" w:lineRule="auto"/>
              <w:jc w:val="left"/>
              <w:rPr>
                <w:lang w:val="x-none"/>
              </w:rPr>
            </w:pPr>
            <w:r w:rsidRPr="001E42E6">
              <w:rPr>
                <w:rFonts w:eastAsia="맑은 고딕"/>
                <w:lang w:val="x-none"/>
              </w:rPr>
              <w:t>-</w:t>
            </w:r>
            <w:r w:rsidRPr="001E42E6">
              <w:rPr>
                <w:rFonts w:eastAsia="맑은 고딕"/>
                <w:lang w:val="x-none"/>
              </w:rPr>
              <w:tab/>
              <w:t xml:space="preserve">if </w:t>
            </w:r>
            <w:r w:rsidRPr="001E42E6">
              <w:rPr>
                <w:lang w:val="x-none"/>
              </w:rPr>
              <w:t>sl-PriorityThresholdULURLLC is provided</w:t>
            </w:r>
          </w:p>
          <w:p w14:paraId="5F356A0C" w14:textId="77777777" w:rsidR="00251049" w:rsidRPr="001E42E6" w:rsidRDefault="00251049" w:rsidP="001D5151">
            <w:pPr>
              <w:spacing w:before="0" w:line="240" w:lineRule="auto"/>
              <w:ind w:left="1135"/>
              <w:jc w:val="left"/>
              <w:rPr>
                <w:rFonts w:eastAsia="맑은 고딕"/>
                <w:lang w:val="en-GB"/>
              </w:rPr>
            </w:pPr>
            <w:r w:rsidRPr="001E42E6">
              <w:rPr>
                <w:rFonts w:eastAsia="맑은 고딕" w:hint="eastAsia"/>
                <w:lang w:val="en-GB"/>
              </w:rPr>
              <w:t>-</w:t>
            </w:r>
            <w:r w:rsidRPr="001E42E6">
              <w:rPr>
                <w:rFonts w:eastAsia="맑은 고딕"/>
                <w:lang w:val="en-GB"/>
              </w:rPr>
              <w:tab/>
              <w:t xml:space="preserve">the SL transmission has higher priority than the UL transmission if a smallest priority value of the SL transmission(s) is smaller than </w:t>
            </w:r>
            <w:r w:rsidRPr="001E42E6">
              <w:rPr>
                <w:i/>
                <w:lang w:val="en-GB"/>
              </w:rPr>
              <w:t>sl-PriorityThresholdULURLLC</w:t>
            </w:r>
            <w:r w:rsidRPr="001E42E6">
              <w:rPr>
                <w:iCs/>
                <w:lang w:val="en-GB"/>
              </w:rPr>
              <w:t>;</w:t>
            </w:r>
            <w:r w:rsidRPr="001E42E6">
              <w:rPr>
                <w:i/>
                <w:lang w:val="en-GB"/>
              </w:rPr>
              <w:t xml:space="preserve"> </w:t>
            </w:r>
            <w:r w:rsidRPr="001E42E6">
              <w:rPr>
                <w:lang w:val="en-GB"/>
              </w:rPr>
              <w:t>otherwise, the UL transmission has higher priority than the SL transmission</w:t>
            </w:r>
          </w:p>
          <w:p w14:paraId="1F322880" w14:textId="77777777" w:rsidR="00251049" w:rsidRPr="001E42E6" w:rsidRDefault="00251049" w:rsidP="001D5151">
            <w:pPr>
              <w:spacing w:before="0" w:line="240" w:lineRule="auto"/>
              <w:jc w:val="left"/>
              <w:rPr>
                <w:lang w:val="x-none"/>
              </w:rPr>
            </w:pPr>
            <w:r w:rsidRPr="001E42E6">
              <w:rPr>
                <w:lang w:val="x-none"/>
              </w:rPr>
              <w:t>-</w:t>
            </w:r>
            <w:r w:rsidRPr="001E42E6">
              <w:rPr>
                <w:lang w:val="x-none"/>
              </w:rPr>
              <w:tab/>
              <w:t>else</w:t>
            </w:r>
          </w:p>
          <w:p w14:paraId="62487DAE" w14:textId="77777777" w:rsidR="00251049" w:rsidRPr="001E42E6" w:rsidRDefault="00251049" w:rsidP="001D5151">
            <w:pPr>
              <w:spacing w:before="0" w:line="240" w:lineRule="auto"/>
              <w:ind w:left="1135"/>
              <w:jc w:val="left"/>
              <w:rPr>
                <w:lang w:val="en-GB"/>
              </w:rPr>
            </w:pPr>
            <w:r w:rsidRPr="001E42E6">
              <w:rPr>
                <w:lang w:val="en-GB"/>
              </w:rPr>
              <w:t>-</w:t>
            </w:r>
            <w:r w:rsidRPr="001E42E6">
              <w:rPr>
                <w:lang w:val="en-GB"/>
              </w:rPr>
              <w:tab/>
              <w:t>the UL transmission has higher priority than the SL transmission</w:t>
            </w:r>
          </w:p>
          <w:p w14:paraId="120A6B7C" w14:textId="77777777" w:rsidR="00251049" w:rsidRPr="001E42E6" w:rsidRDefault="00251049" w:rsidP="001D5151">
            <w:pPr>
              <w:spacing w:before="0" w:line="240" w:lineRule="auto"/>
              <w:ind w:left="568"/>
              <w:jc w:val="left"/>
              <w:rPr>
                <w:lang w:val="x-none"/>
              </w:rPr>
            </w:pPr>
            <w:r w:rsidRPr="001E42E6">
              <w:rPr>
                <w:lang w:val="x-none"/>
              </w:rPr>
              <w:t>-</w:t>
            </w:r>
            <w:r w:rsidRPr="001E42E6">
              <w:rPr>
                <w:lang w:val="x-none"/>
              </w:rPr>
              <w:tab/>
              <w:t>else</w:t>
            </w:r>
          </w:p>
          <w:p w14:paraId="34CA1D69" w14:textId="77777777" w:rsidR="00251049" w:rsidRPr="001E42E6" w:rsidRDefault="00251049" w:rsidP="001D5151">
            <w:pPr>
              <w:spacing w:before="0" w:line="240" w:lineRule="auto"/>
              <w:jc w:val="left"/>
              <w:rPr>
                <w:lang w:val="x-none"/>
              </w:rPr>
            </w:pPr>
            <w:r w:rsidRPr="001E42E6">
              <w:rPr>
                <w:lang w:val="x-none"/>
              </w:rPr>
              <w:lastRenderedPageBreak/>
              <w:t>-</w:t>
            </w:r>
            <w:r w:rsidRPr="001E42E6">
              <w:rPr>
                <w:lang w:val="x-none"/>
              </w:rPr>
              <w:tab/>
            </w:r>
            <w:r w:rsidRPr="001E42E6">
              <w:rPr>
                <w:rFonts w:eastAsia="맑은 고딕"/>
                <w:lang w:val="x-none"/>
              </w:rPr>
              <w:t xml:space="preserve">the SL transmission has higher priority than the UL transmission if the smallest priority value of the SL transmission(s) is smaller than </w:t>
            </w:r>
            <w:r w:rsidRPr="001E42E6">
              <w:rPr>
                <w:i/>
                <w:lang w:val="x-none"/>
              </w:rPr>
              <w:t>sl-PriorityThreshold</w:t>
            </w:r>
            <w:r w:rsidRPr="001E42E6">
              <w:rPr>
                <w:iCs/>
                <w:lang w:val="x-none"/>
              </w:rPr>
              <w:t>;</w:t>
            </w:r>
            <w:r w:rsidRPr="001E42E6">
              <w:rPr>
                <w:i/>
                <w:lang w:val="x-none"/>
              </w:rPr>
              <w:t xml:space="preserve"> </w:t>
            </w:r>
            <w:r w:rsidRPr="001E42E6">
              <w:rPr>
                <w:lang w:val="x-none"/>
              </w:rPr>
              <w:t>otherwise, the UL transmission has higher priority than the SL transmission</w:t>
            </w:r>
          </w:p>
          <w:p w14:paraId="48D702CF" w14:textId="77777777" w:rsidR="00251049" w:rsidRPr="001E42E6" w:rsidRDefault="00251049" w:rsidP="001D5151">
            <w:pPr>
              <w:spacing w:before="0" w:line="240" w:lineRule="auto"/>
              <w:ind w:left="0" w:firstLine="0"/>
              <w:jc w:val="left"/>
              <w:rPr>
                <w:rFonts w:eastAsia="맑은 고딕"/>
                <w:lang w:val="en-GB"/>
              </w:rPr>
            </w:pPr>
            <w:r w:rsidRPr="001E42E6">
              <w:rPr>
                <w:rFonts w:eastAsia="맑은 고딕"/>
                <w:lang w:val="en-GB"/>
              </w:rPr>
              <w:t>A PRACH transmission, or a PUSCH scheduled by an UL grant in a RAR, has higher priority than a PSFCH or a S-SS/PSBCH block transmission</w:t>
            </w:r>
            <w:r w:rsidRPr="001E42E6">
              <w:rPr>
                <w:rFonts w:eastAsia="맑은 고딕"/>
                <w:color w:val="FF0000"/>
                <w:lang w:val="en-GB"/>
              </w:rPr>
              <w:t>/reception</w:t>
            </w:r>
            <w:r w:rsidRPr="001E42E6">
              <w:rPr>
                <w:rFonts w:eastAsia="맑은 고딕"/>
                <w:lang w:val="en-GB"/>
              </w:rPr>
              <w:t>.</w:t>
            </w:r>
          </w:p>
          <w:p w14:paraId="7B93ABD8" w14:textId="77777777" w:rsidR="00251049" w:rsidRPr="00E03C43" w:rsidRDefault="00251049" w:rsidP="001D5151">
            <w:pPr>
              <w:spacing w:before="0" w:line="240" w:lineRule="auto"/>
              <w:ind w:left="0" w:firstLine="0"/>
              <w:jc w:val="left"/>
              <w:rPr>
                <w:rFonts w:eastAsia="맑은 고딕"/>
                <w:b/>
                <w:lang w:val="en-GB" w:eastAsia="ko-KR"/>
              </w:rPr>
            </w:pPr>
            <w:r w:rsidRPr="00E03C43">
              <w:rPr>
                <w:rFonts w:eastAsia="맑은 고딕" w:hint="eastAsia"/>
                <w:b/>
                <w:color w:val="FF0000"/>
                <w:lang w:val="en-GB" w:eastAsia="ko-KR"/>
              </w:rPr>
              <w:t>&lt;Unchanged part is omitted.&gt;</w:t>
            </w:r>
          </w:p>
        </w:tc>
      </w:tr>
    </w:tbl>
    <w:p w14:paraId="5433EA5B" w14:textId="77777777" w:rsidR="00251049" w:rsidRPr="00DB3A34" w:rsidRDefault="00251049" w:rsidP="00251049">
      <w:pPr>
        <w:pStyle w:val="LGTdoc"/>
        <w:spacing w:before="100" w:beforeAutospacing="1" w:after="180" w:afterAutospacing="1"/>
        <w:ind w:left="279" w:hangingChars="129" w:hanging="279"/>
        <w:rPr>
          <w:b/>
          <w:i/>
          <w:szCs w:val="22"/>
          <w:lang w:eastAsia="ko-KR"/>
        </w:rPr>
      </w:pPr>
      <w:r>
        <w:rPr>
          <w:b/>
          <w:i/>
          <w:szCs w:val="22"/>
          <w:lang w:eastAsia="ko-KR"/>
        </w:rPr>
        <w:lastRenderedPageBreak/>
        <w:t xml:space="preserve">Proposal 10: </w:t>
      </w:r>
      <w:r w:rsidRPr="00DB3A34">
        <w:rPr>
          <w:b/>
          <w:i/>
          <w:szCs w:val="22"/>
          <w:lang w:eastAsia="ko-KR"/>
        </w:rPr>
        <w:t xml:space="preserve">Capture following </w:t>
      </w:r>
      <w:r>
        <w:rPr>
          <w:b/>
          <w:i/>
          <w:szCs w:val="22"/>
          <w:lang w:eastAsia="ko-KR"/>
        </w:rPr>
        <w:t>working assumption</w:t>
      </w:r>
      <w:r w:rsidRPr="00DB3A34">
        <w:rPr>
          <w:b/>
          <w:i/>
          <w:szCs w:val="22"/>
          <w:lang w:eastAsia="ko-KR"/>
        </w:rPr>
        <w:t xml:space="preserve"> in TS38.213:</w:t>
      </w:r>
    </w:p>
    <w:p w14:paraId="66B28BA2" w14:textId="77777777" w:rsidR="00251049" w:rsidRPr="00DB3A34" w:rsidRDefault="00251049" w:rsidP="00251049">
      <w:pPr>
        <w:pStyle w:val="a5"/>
        <w:numPr>
          <w:ilvl w:val="0"/>
          <w:numId w:val="40"/>
        </w:numPr>
        <w:spacing w:before="0" w:after="0" w:line="240" w:lineRule="auto"/>
        <w:ind w:leftChars="0"/>
        <w:jc w:val="left"/>
        <w:rPr>
          <w:rFonts w:eastAsia="바탕"/>
          <w:i/>
          <w:highlight w:val="darkYellow"/>
          <w:lang w:val="en-GB" w:eastAsia="x-none"/>
        </w:rPr>
      </w:pPr>
      <w:r w:rsidRPr="00DB3A34">
        <w:rPr>
          <w:rFonts w:eastAsia="바탕"/>
          <w:i/>
          <w:highlight w:val="darkYellow"/>
          <w:lang w:val="en-GB" w:eastAsia="x-none"/>
        </w:rPr>
        <w:t>Working assumption</w:t>
      </w:r>
      <w:r>
        <w:rPr>
          <w:rFonts w:eastAsia="바탕"/>
          <w:i/>
          <w:highlight w:val="darkYellow"/>
          <w:lang w:val="en-GB" w:eastAsia="x-none"/>
        </w:rPr>
        <w:t xml:space="preserve"> made in RAN1#98bis</w:t>
      </w:r>
      <w:r w:rsidRPr="00DB3A34">
        <w:rPr>
          <w:rFonts w:eastAsia="바탕"/>
          <w:i/>
          <w:highlight w:val="darkYellow"/>
          <w:lang w:val="en-GB" w:eastAsia="x-none"/>
        </w:rPr>
        <w:t>:</w:t>
      </w:r>
    </w:p>
    <w:p w14:paraId="6AA3B93D" w14:textId="77777777" w:rsidR="00251049" w:rsidRPr="00DB3A34" w:rsidRDefault="00251049" w:rsidP="00251049">
      <w:pPr>
        <w:widowControl w:val="0"/>
        <w:numPr>
          <w:ilvl w:val="1"/>
          <w:numId w:val="39"/>
        </w:numPr>
        <w:autoSpaceDE w:val="0"/>
        <w:autoSpaceDN w:val="0"/>
        <w:adjustRightInd w:val="0"/>
        <w:snapToGrid w:val="0"/>
        <w:spacing w:before="100" w:beforeAutospacing="1" w:after="60" w:line="264" w:lineRule="auto"/>
        <w:jc w:val="left"/>
        <w:rPr>
          <w:rFonts w:eastAsia="바탕"/>
          <w:i/>
          <w:kern w:val="2"/>
          <w:lang w:eastAsia="ko-KR"/>
        </w:rPr>
      </w:pPr>
      <w:r w:rsidRPr="00DB3A34">
        <w:rPr>
          <w:rFonts w:eastAsia="바탕"/>
          <w:i/>
          <w:kern w:val="2"/>
          <w:lang w:eastAsia="ko-KR"/>
        </w:rPr>
        <w:t>Total sidelink transmit power is the same in the symbols used for actual PSCCH/PSSCH transmissions in a slot in case of simultaneous transmission of sidelink and uplink</w:t>
      </w:r>
    </w:p>
    <w:p w14:paraId="26064EE0" w14:textId="77777777" w:rsidR="00251049" w:rsidRPr="00DB3A34" w:rsidRDefault="00251049" w:rsidP="00251049">
      <w:pPr>
        <w:widowControl w:val="0"/>
        <w:numPr>
          <w:ilvl w:val="2"/>
          <w:numId w:val="39"/>
        </w:numPr>
        <w:autoSpaceDE w:val="0"/>
        <w:autoSpaceDN w:val="0"/>
        <w:adjustRightInd w:val="0"/>
        <w:snapToGrid w:val="0"/>
        <w:spacing w:before="100" w:beforeAutospacing="1" w:after="60" w:line="264" w:lineRule="auto"/>
        <w:jc w:val="left"/>
        <w:rPr>
          <w:rFonts w:eastAsia="바탕"/>
          <w:i/>
          <w:kern w:val="2"/>
          <w:lang w:eastAsia="ko-KR"/>
        </w:rPr>
      </w:pPr>
      <w:r w:rsidRPr="00DB3A34">
        <w:rPr>
          <w:rFonts w:eastAsia="바탕"/>
          <w:i/>
          <w:kern w:val="2"/>
          <w:lang w:eastAsia="ko-KR"/>
        </w:rPr>
        <w:t>PSCCH/PSSCH transmissions can be dropped in some symbols when there are uplink transmissions with higher priority and the UE cannot keep the same sidelink transmission power in the symbols.</w:t>
      </w:r>
    </w:p>
    <w:p w14:paraId="5B0CA890" w14:textId="77777777" w:rsidR="00251049" w:rsidRPr="00DB3A34" w:rsidRDefault="00251049" w:rsidP="00251049">
      <w:pPr>
        <w:widowControl w:val="0"/>
        <w:numPr>
          <w:ilvl w:val="3"/>
          <w:numId w:val="39"/>
        </w:numPr>
        <w:autoSpaceDE w:val="0"/>
        <w:autoSpaceDN w:val="0"/>
        <w:adjustRightInd w:val="0"/>
        <w:snapToGrid w:val="0"/>
        <w:spacing w:before="100" w:beforeAutospacing="1" w:after="60" w:line="264" w:lineRule="auto"/>
        <w:jc w:val="left"/>
        <w:rPr>
          <w:rFonts w:eastAsia="바탕"/>
          <w:i/>
          <w:kern w:val="2"/>
          <w:lang w:eastAsia="ko-KR"/>
        </w:rPr>
      </w:pPr>
      <w:r w:rsidRPr="00DB3A34">
        <w:rPr>
          <w:rFonts w:eastAsia="바탕"/>
          <w:i/>
          <w:kern w:val="2"/>
          <w:lang w:eastAsia="ko-KR"/>
        </w:rPr>
        <w:t>Selection of the dropped symbols is up to UE implementation where the dropped symbols should include the overlapping symbols.</w:t>
      </w:r>
    </w:p>
    <w:p w14:paraId="0FAB7734" w14:textId="77777777" w:rsidR="00251049" w:rsidRDefault="00251049" w:rsidP="00251049">
      <w:pPr>
        <w:pStyle w:val="LGTdoc"/>
        <w:spacing w:before="100" w:beforeAutospacing="1" w:after="180" w:afterAutospacing="1"/>
        <w:ind w:left="279" w:hangingChars="129" w:hanging="279"/>
        <w:rPr>
          <w:b/>
          <w:i/>
          <w:szCs w:val="22"/>
          <w:lang w:eastAsia="ko-KR"/>
        </w:rPr>
      </w:pPr>
      <w:r>
        <w:rPr>
          <w:b/>
          <w:i/>
          <w:szCs w:val="22"/>
          <w:lang w:eastAsia="ko-KR"/>
        </w:rPr>
        <w:t xml:space="preserve">Proposal 11: Adopt following TP for TS38.213. </w:t>
      </w:r>
    </w:p>
    <w:tbl>
      <w:tblPr>
        <w:tblStyle w:val="a6"/>
        <w:tblpPr w:leftFromText="142" w:rightFromText="142" w:vertAnchor="text" w:tblpY="1"/>
        <w:tblOverlap w:val="never"/>
        <w:tblW w:w="9634" w:type="dxa"/>
        <w:tblLook w:val="04A0" w:firstRow="1" w:lastRow="0" w:firstColumn="1" w:lastColumn="0" w:noHBand="0" w:noVBand="1"/>
      </w:tblPr>
      <w:tblGrid>
        <w:gridCol w:w="9634"/>
      </w:tblGrid>
      <w:tr w:rsidR="00251049" w14:paraId="3DBC2720" w14:textId="77777777" w:rsidTr="008C1D26">
        <w:tc>
          <w:tcPr>
            <w:tcW w:w="9634" w:type="dxa"/>
          </w:tcPr>
          <w:p w14:paraId="4008C608" w14:textId="77777777" w:rsidR="00251049" w:rsidRPr="00366FD8" w:rsidRDefault="00251049" w:rsidP="001D5151">
            <w:pPr>
              <w:keepNext/>
              <w:keepLines/>
              <w:spacing w:before="0" w:line="240" w:lineRule="auto"/>
              <w:ind w:left="1418" w:hanging="1418"/>
              <w:jc w:val="left"/>
              <w:outlineLvl w:val="3"/>
              <w:rPr>
                <w:rFonts w:ascii="Arial" w:eastAsia="맑은 고딕" w:hAnsi="Arial"/>
                <w:sz w:val="24"/>
                <w:lang w:val="en-GB"/>
              </w:rPr>
            </w:pPr>
            <w:r w:rsidRPr="00366FD8">
              <w:rPr>
                <w:rFonts w:ascii="Arial" w:eastAsia="맑은 고딕" w:hAnsi="Arial"/>
                <w:sz w:val="24"/>
                <w:lang w:val="en-GB"/>
              </w:rPr>
              <w:t>16</w:t>
            </w:r>
            <w:r w:rsidRPr="00366FD8">
              <w:rPr>
                <w:rFonts w:ascii="Arial" w:eastAsia="맑은 고딕" w:hAnsi="Arial" w:hint="eastAsia"/>
                <w:sz w:val="24"/>
                <w:lang w:val="en-GB"/>
              </w:rPr>
              <w:t>.</w:t>
            </w:r>
            <w:r w:rsidRPr="00366FD8">
              <w:rPr>
                <w:rFonts w:ascii="Arial" w:eastAsia="맑은 고딕" w:hAnsi="Arial"/>
                <w:sz w:val="24"/>
                <w:lang w:val="en-GB"/>
              </w:rPr>
              <w:t>2.4.3</w:t>
            </w:r>
            <w:r w:rsidRPr="00366FD8">
              <w:rPr>
                <w:rFonts w:ascii="Arial" w:eastAsia="맑은 고딕" w:hAnsi="Arial" w:hint="eastAsia"/>
                <w:sz w:val="24"/>
                <w:lang w:val="en-GB"/>
              </w:rPr>
              <w:tab/>
            </w:r>
            <w:r w:rsidRPr="00366FD8">
              <w:rPr>
                <w:rFonts w:ascii="Arial" w:eastAsia="맑은 고딕" w:hAnsi="Arial"/>
                <w:sz w:val="24"/>
                <w:lang w:val="en-GB"/>
              </w:rPr>
              <w:t>Simultaneous SL and UL transmissions</w:t>
            </w:r>
          </w:p>
          <w:p w14:paraId="2BA1E6F7" w14:textId="77777777" w:rsidR="00251049" w:rsidRPr="00366FD8" w:rsidRDefault="00251049" w:rsidP="001D5151">
            <w:pPr>
              <w:spacing w:before="0" w:after="0" w:line="240" w:lineRule="auto"/>
              <w:ind w:left="0" w:firstLine="0"/>
              <w:jc w:val="left"/>
              <w:rPr>
                <w:rFonts w:eastAsia="SimSun"/>
                <w:lang w:eastAsia="zh-CN"/>
              </w:rPr>
            </w:pPr>
            <w:r w:rsidRPr="00366FD8">
              <w:rPr>
                <w:rFonts w:eastAsia="SimSun"/>
                <w:lang w:eastAsia="zh-CN"/>
              </w:rPr>
              <w:t xml:space="preserve">If a UE </w:t>
            </w:r>
          </w:p>
          <w:p w14:paraId="7D266532" w14:textId="77777777" w:rsidR="00251049" w:rsidRPr="00366FD8" w:rsidRDefault="00251049" w:rsidP="001D5151">
            <w:pPr>
              <w:spacing w:before="0" w:after="0" w:line="240" w:lineRule="auto"/>
              <w:ind w:left="568"/>
              <w:jc w:val="left"/>
              <w:rPr>
                <w:rFonts w:eastAsia="맑은 고딕"/>
                <w:lang w:val="x-none"/>
              </w:rPr>
            </w:pPr>
            <w:r w:rsidRPr="00366FD8">
              <w:rPr>
                <w:rFonts w:eastAsia="맑은 고딕"/>
                <w:lang w:val="x-none"/>
              </w:rPr>
              <w:t>-</w:t>
            </w:r>
            <w:r w:rsidRPr="00366FD8">
              <w:rPr>
                <w:rFonts w:eastAsia="맑은 고딕"/>
                <w:lang w:val="x-none"/>
              </w:rPr>
              <w:tab/>
            </w:r>
            <w:r w:rsidRPr="00366FD8">
              <w:rPr>
                <w:rFonts w:eastAsia="SimSun"/>
                <w:bCs/>
                <w:kern w:val="32"/>
                <w:lang w:eastAsia="zh-CN"/>
              </w:rPr>
              <w:t>would simultaneously transmit on the UL and on the SL of a serving cell, and</w:t>
            </w:r>
          </w:p>
          <w:p w14:paraId="45053CB4" w14:textId="77777777" w:rsidR="00251049" w:rsidRPr="00366FD8" w:rsidRDefault="00251049" w:rsidP="001D5151">
            <w:pPr>
              <w:spacing w:before="0" w:after="0" w:line="240" w:lineRule="auto"/>
              <w:ind w:left="568"/>
              <w:jc w:val="left"/>
              <w:rPr>
                <w:rFonts w:eastAsia="SimSun"/>
                <w:bCs/>
                <w:kern w:val="32"/>
                <w:lang w:eastAsia="zh-CN"/>
              </w:rPr>
            </w:pPr>
            <w:r w:rsidRPr="00366FD8">
              <w:rPr>
                <w:rFonts w:eastAsia="맑은 고딕"/>
                <w:lang w:val="x-none"/>
              </w:rPr>
              <w:t>-</w:t>
            </w:r>
            <w:r w:rsidRPr="00366FD8">
              <w:rPr>
                <w:rFonts w:eastAsia="맑은 고딕"/>
                <w:lang w:val="x-none"/>
              </w:rPr>
              <w:tab/>
            </w:r>
            <w:r w:rsidRPr="00366FD8">
              <w:rPr>
                <w:rFonts w:eastAsia="SimSun"/>
                <w:bCs/>
                <w:kern w:val="32"/>
                <w:lang w:eastAsia="zh-CN"/>
              </w:rPr>
              <w:t>the UE is not capable of simultaneous transmissions on the UL and on the SL of the serving cell</w:t>
            </w:r>
          </w:p>
          <w:p w14:paraId="74F6A3DF" w14:textId="77777777" w:rsidR="00251049" w:rsidRPr="00366FD8" w:rsidRDefault="00251049" w:rsidP="001D5151">
            <w:pPr>
              <w:spacing w:before="0" w:after="0" w:line="240" w:lineRule="auto"/>
              <w:ind w:left="0" w:firstLine="0"/>
              <w:jc w:val="left"/>
              <w:rPr>
                <w:rFonts w:eastAsia="맑은 고딕"/>
              </w:rPr>
            </w:pPr>
            <w:r w:rsidRPr="00366FD8">
              <w:rPr>
                <w:rFonts w:eastAsia="맑은 고딕"/>
              </w:rPr>
              <w:t>the UE transmits only on the link, UL or SL, with the higher priority.</w:t>
            </w:r>
          </w:p>
          <w:p w14:paraId="34F9A417" w14:textId="77777777" w:rsidR="00251049" w:rsidRDefault="00251049" w:rsidP="001D5151">
            <w:pPr>
              <w:spacing w:before="0" w:after="0" w:line="240" w:lineRule="auto"/>
              <w:ind w:left="0" w:firstLine="0"/>
              <w:jc w:val="left"/>
              <w:rPr>
                <w:rFonts w:eastAsia="SimSun"/>
                <w:bCs/>
                <w:kern w:val="32"/>
                <w:lang w:eastAsia="zh-CN"/>
              </w:rPr>
            </w:pPr>
            <w:r w:rsidRPr="00366FD8">
              <w:rPr>
                <w:rFonts w:eastAsia="SimSun"/>
                <w:bCs/>
                <w:kern w:val="32"/>
                <w:lang w:eastAsia="zh-CN"/>
              </w:rPr>
              <w:t xml:space="preserve">If a UE </w:t>
            </w:r>
          </w:p>
          <w:p w14:paraId="6818C66B" w14:textId="77777777" w:rsidR="00251049" w:rsidRPr="00E14276" w:rsidRDefault="00251049" w:rsidP="001D5151">
            <w:pPr>
              <w:ind w:left="568"/>
              <w:rPr>
                <w:rFonts w:eastAsia="SimSun"/>
                <w:bCs/>
                <w:kern w:val="32"/>
                <w:lang w:eastAsia="zh-CN"/>
              </w:rPr>
            </w:pPr>
            <w:r w:rsidRPr="00E14276">
              <w:rPr>
                <w:rFonts w:eastAsia="SimSun"/>
                <w:bCs/>
                <w:kern w:val="32"/>
                <w:lang w:eastAsia="zh-CN"/>
              </w:rPr>
              <w:t xml:space="preserve">-  </w:t>
            </w:r>
            <w:r w:rsidRPr="00E14276">
              <w:rPr>
                <w:rFonts w:eastAsia="SimSun"/>
                <w:bCs/>
                <w:kern w:val="32"/>
                <w:lang w:eastAsia="zh-CN"/>
              </w:rPr>
              <w:tab/>
              <w:t>is capable of simultaneous transmissions on the UL and on the SL of two respective carriers of a serving cell, or of two respective serving cells,</w:t>
            </w:r>
          </w:p>
          <w:p w14:paraId="1980DC54" w14:textId="77777777" w:rsidR="00251049" w:rsidRPr="00366FD8" w:rsidRDefault="00251049" w:rsidP="001D5151">
            <w:pPr>
              <w:spacing w:before="0" w:after="0" w:line="240" w:lineRule="auto"/>
              <w:ind w:left="568"/>
              <w:jc w:val="left"/>
              <w:rPr>
                <w:rFonts w:eastAsia="SimSun"/>
                <w:bCs/>
                <w:kern w:val="32"/>
                <w:lang w:eastAsia="zh-CN"/>
              </w:rPr>
            </w:pPr>
            <w:r w:rsidRPr="00366FD8">
              <w:rPr>
                <w:rFonts w:eastAsia="맑은 고딕"/>
                <w:lang w:val="x-none"/>
              </w:rPr>
              <w:t>-</w:t>
            </w:r>
            <w:r w:rsidRPr="00366FD8">
              <w:rPr>
                <w:rFonts w:eastAsia="맑은 고딕"/>
                <w:lang w:val="x-none"/>
              </w:rPr>
              <w:tab/>
            </w:r>
            <w:r w:rsidRPr="00366FD8">
              <w:rPr>
                <w:rFonts w:eastAsia="SimSun"/>
                <w:bCs/>
                <w:kern w:val="32"/>
                <w:lang w:eastAsia="zh-CN"/>
              </w:rPr>
              <w:t xml:space="preserve">would transmit on the UL and on the SL of </w:t>
            </w:r>
            <w:r>
              <w:rPr>
                <w:rFonts w:eastAsia="SimSun"/>
                <w:bCs/>
                <w:kern w:val="32"/>
                <w:lang w:eastAsia="zh-CN"/>
              </w:rPr>
              <w:t xml:space="preserve">the </w:t>
            </w:r>
            <w:r w:rsidRPr="00366FD8">
              <w:rPr>
                <w:rFonts w:eastAsia="SimSun"/>
                <w:bCs/>
                <w:kern w:val="32"/>
                <w:lang w:eastAsia="zh-CN"/>
              </w:rPr>
              <w:t xml:space="preserve">two respective carriers of </w:t>
            </w:r>
            <w:r>
              <w:rPr>
                <w:rFonts w:eastAsia="SimSun"/>
                <w:bCs/>
                <w:kern w:val="32"/>
                <w:lang w:eastAsia="zh-CN"/>
              </w:rPr>
              <w:t>the</w:t>
            </w:r>
            <w:r w:rsidRPr="00366FD8">
              <w:rPr>
                <w:rFonts w:eastAsia="SimSun"/>
                <w:bCs/>
                <w:kern w:val="32"/>
                <w:lang w:eastAsia="zh-CN"/>
              </w:rPr>
              <w:t xml:space="preserve"> serving cell, or of </w:t>
            </w:r>
            <w:r>
              <w:rPr>
                <w:rFonts w:eastAsia="SimSun"/>
                <w:bCs/>
                <w:kern w:val="32"/>
                <w:lang w:eastAsia="zh-CN"/>
              </w:rPr>
              <w:t xml:space="preserve">the </w:t>
            </w:r>
            <w:r w:rsidRPr="00366FD8">
              <w:rPr>
                <w:rFonts w:eastAsia="SimSun"/>
                <w:bCs/>
                <w:kern w:val="32"/>
                <w:lang w:eastAsia="zh-CN"/>
              </w:rPr>
              <w:t xml:space="preserve">two respective serving cells, </w:t>
            </w:r>
          </w:p>
          <w:p w14:paraId="7F9133BD" w14:textId="77777777" w:rsidR="00251049" w:rsidRPr="00366FD8" w:rsidRDefault="00251049" w:rsidP="001D5151">
            <w:pPr>
              <w:spacing w:before="0" w:after="0" w:line="240" w:lineRule="auto"/>
              <w:ind w:left="568"/>
              <w:jc w:val="left"/>
              <w:rPr>
                <w:rFonts w:eastAsia="SimSun"/>
                <w:bCs/>
                <w:kern w:val="32"/>
                <w:lang w:eastAsia="zh-CN"/>
              </w:rPr>
            </w:pPr>
            <w:r w:rsidRPr="00366FD8">
              <w:rPr>
                <w:rFonts w:eastAsia="맑은 고딕"/>
                <w:lang w:val="x-none"/>
              </w:rPr>
              <w:t>-</w:t>
            </w:r>
            <w:r w:rsidRPr="00366FD8">
              <w:rPr>
                <w:rFonts w:eastAsia="맑은 고딕"/>
                <w:lang w:val="x-none"/>
              </w:rPr>
              <w:tab/>
            </w:r>
            <w:r w:rsidRPr="00366FD8">
              <w:rPr>
                <w:rFonts w:eastAsia="SimSun"/>
                <w:bCs/>
                <w:kern w:val="32"/>
                <w:lang w:eastAsia="zh-CN"/>
              </w:rPr>
              <w:t>the transmission on the UL would overlap with the transmission on the SL over a time period, and</w:t>
            </w:r>
          </w:p>
          <w:p w14:paraId="007AE6D4" w14:textId="77777777" w:rsidR="00251049" w:rsidRPr="00366FD8" w:rsidRDefault="00251049" w:rsidP="001D5151">
            <w:pPr>
              <w:spacing w:before="0" w:after="0" w:line="240" w:lineRule="auto"/>
              <w:ind w:left="568"/>
              <w:jc w:val="left"/>
              <w:rPr>
                <w:rFonts w:eastAsia="SimSun"/>
                <w:bCs/>
                <w:kern w:val="32"/>
                <w:lang w:eastAsia="zh-CN"/>
              </w:rPr>
            </w:pPr>
            <w:r w:rsidRPr="00366FD8">
              <w:rPr>
                <w:rFonts w:eastAsia="맑은 고딕"/>
                <w:lang w:val="x-none"/>
              </w:rPr>
              <w:t>-</w:t>
            </w:r>
            <w:r w:rsidRPr="00366FD8">
              <w:rPr>
                <w:rFonts w:eastAsia="맑은 고딕"/>
                <w:lang w:val="x-none"/>
              </w:rPr>
              <w:tab/>
            </w:r>
            <w:r w:rsidRPr="00366FD8">
              <w:rPr>
                <w:rFonts w:eastAsia="SimSun"/>
                <w:bCs/>
                <w:kern w:val="32"/>
                <w:lang w:eastAsia="zh-CN"/>
              </w:rPr>
              <w:t xml:space="preserve">the total UE transmission power over the time period would exceed </w:t>
            </w:r>
            <m:oMath>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eastAsia="맑은 고딕"/>
                      <w:lang w:val="x-none"/>
                    </w:rPr>
                    <m:t>CMAX</m:t>
                  </m:r>
                  <m:ctrlPr>
                    <w:rPr>
                      <w:rFonts w:ascii="Cambria Math" w:eastAsia="맑은 고딕" w:hAnsi="Cambria Math"/>
                      <w:lang w:val="x-none"/>
                    </w:rPr>
                  </m:ctrlPr>
                </m:sub>
              </m:sSub>
            </m:oMath>
          </w:p>
          <w:p w14:paraId="05F60E96" w14:textId="77777777" w:rsidR="00251049" w:rsidRPr="00366FD8" w:rsidRDefault="00251049" w:rsidP="001D5151">
            <w:pPr>
              <w:spacing w:before="0" w:after="0" w:line="240" w:lineRule="auto"/>
              <w:ind w:left="0" w:firstLine="0"/>
              <w:jc w:val="left"/>
              <w:rPr>
                <w:rFonts w:eastAsia="맑은 고딕"/>
              </w:rPr>
            </w:pPr>
            <w:r w:rsidRPr="00366FD8">
              <w:rPr>
                <w:rFonts w:eastAsia="맑은 고딕"/>
              </w:rPr>
              <w:t xml:space="preserve">the UE </w:t>
            </w:r>
          </w:p>
          <w:p w14:paraId="4B9A537B" w14:textId="77777777" w:rsidR="00251049" w:rsidRPr="00366FD8" w:rsidRDefault="00251049" w:rsidP="001D5151">
            <w:pPr>
              <w:spacing w:before="0" w:after="0" w:line="240" w:lineRule="auto"/>
              <w:ind w:left="568"/>
              <w:jc w:val="left"/>
              <w:rPr>
                <w:rFonts w:eastAsia="SimSun"/>
                <w:lang w:val="x-none"/>
              </w:rPr>
            </w:pPr>
            <w:r w:rsidRPr="00366FD8">
              <w:rPr>
                <w:rFonts w:eastAsia="맑은 고딕"/>
                <w:lang w:val="x-none"/>
              </w:rPr>
              <w:t>-</w:t>
            </w:r>
            <w:r w:rsidRPr="00366FD8">
              <w:rPr>
                <w:rFonts w:eastAsia="맑은 고딕"/>
                <w:lang w:val="x-none"/>
              </w:rPr>
              <w:tab/>
            </w:r>
            <w:r w:rsidRPr="00366FD8">
              <w:rPr>
                <w:rFonts w:eastAsia="맑은 고딕"/>
              </w:rPr>
              <w:t>reduces the power for the UL transmission prior to the start of the UL transmission</w:t>
            </w:r>
            <w:r w:rsidRPr="00366FD8">
              <w:rPr>
                <w:rFonts w:eastAsia="SimSun"/>
                <w:bCs/>
                <w:kern w:val="32"/>
                <w:lang w:eastAsia="zh-CN"/>
              </w:rPr>
              <w:t>, if the SL transmission has higher priority than the UL transmission</w:t>
            </w:r>
            <w:r w:rsidRPr="000C4406">
              <w:rPr>
                <w:rFonts w:eastAsiaTheme="minorEastAsia"/>
              </w:rPr>
              <w:t xml:space="preserve"> as determined in Clause 16.2.4.3.1</w:t>
            </w:r>
            <w:r w:rsidRPr="00366FD8">
              <w:rPr>
                <w:rFonts w:eastAsia="SimSun"/>
                <w:bCs/>
                <w:kern w:val="32"/>
                <w:lang w:eastAsia="zh-CN"/>
              </w:rPr>
              <w:t xml:space="preserve">, so that the total UE transmission power would not exceed </w:t>
            </w:r>
            <m:oMath>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eastAsia="맑은 고딕"/>
                      <w:lang w:val="x-none"/>
                    </w:rPr>
                    <m:t>CMAX</m:t>
                  </m:r>
                  <m:ctrlPr>
                    <w:rPr>
                      <w:rFonts w:ascii="Cambria Math" w:eastAsia="맑은 고딕" w:hAnsi="Cambria Math"/>
                      <w:lang w:val="x-none"/>
                    </w:rPr>
                  </m:ctrlPr>
                </m:sub>
              </m:sSub>
            </m:oMath>
          </w:p>
          <w:p w14:paraId="7A81637D" w14:textId="77777777" w:rsidR="00251049" w:rsidRDefault="00251049" w:rsidP="001D5151">
            <w:pPr>
              <w:spacing w:before="0" w:line="240" w:lineRule="auto"/>
              <w:ind w:left="568"/>
              <w:jc w:val="left"/>
              <w:rPr>
                <w:rFonts w:eastAsia="SimSun"/>
                <w:lang w:val="x-none"/>
              </w:rPr>
            </w:pPr>
            <w:r w:rsidRPr="00366FD8">
              <w:rPr>
                <w:rFonts w:eastAsia="맑은 고딕"/>
                <w:lang w:val="x-none"/>
              </w:rPr>
              <w:t>-</w:t>
            </w:r>
            <w:r w:rsidRPr="00366FD8">
              <w:rPr>
                <w:rFonts w:eastAsia="맑은 고딕"/>
                <w:lang w:val="x-none"/>
              </w:rPr>
              <w:tab/>
            </w:r>
            <w:r w:rsidRPr="00366FD8">
              <w:rPr>
                <w:rFonts w:eastAsia="맑은 고딕"/>
              </w:rPr>
              <w:t>reduces the power for the SL transmission prior to the start of the SL transmission</w:t>
            </w:r>
            <w:r w:rsidRPr="00366FD8">
              <w:rPr>
                <w:rFonts w:eastAsia="SimSun"/>
                <w:bCs/>
                <w:kern w:val="32"/>
                <w:lang w:eastAsia="zh-CN"/>
              </w:rPr>
              <w:t>, if the UL transmission has higher priority than the SL transmission</w:t>
            </w:r>
            <w:r w:rsidRPr="000C4406">
              <w:rPr>
                <w:rFonts w:eastAsiaTheme="minorEastAsia"/>
              </w:rPr>
              <w:t xml:space="preserve"> as determined in Clause 16.2.4.3.1</w:t>
            </w:r>
            <w:r w:rsidRPr="00366FD8">
              <w:rPr>
                <w:rFonts w:eastAsia="SimSun"/>
                <w:bCs/>
                <w:kern w:val="32"/>
                <w:lang w:eastAsia="zh-CN"/>
              </w:rPr>
              <w:t xml:space="preserve">, so that the total UE transmission power would not exceed </w:t>
            </w:r>
            <m:oMath>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eastAsia="맑은 고딕"/>
                      <w:lang w:val="x-none"/>
                    </w:rPr>
                    <m:t>CMAX</m:t>
                  </m:r>
                  <m:ctrlPr>
                    <w:rPr>
                      <w:rFonts w:ascii="Cambria Math" w:eastAsia="맑은 고딕" w:hAnsi="Cambria Math"/>
                      <w:lang w:val="x-none"/>
                    </w:rPr>
                  </m:ctrlPr>
                </m:sub>
              </m:sSub>
            </m:oMath>
          </w:p>
          <w:p w14:paraId="50D2B024" w14:textId="77777777" w:rsidR="00251049" w:rsidRPr="0087406E" w:rsidRDefault="00251049" w:rsidP="001D5151">
            <w:pPr>
              <w:spacing w:before="0" w:line="240" w:lineRule="auto"/>
              <w:ind w:left="568"/>
              <w:jc w:val="left"/>
              <w:rPr>
                <w:rFonts w:eastAsia="SimSun"/>
                <w:lang w:val="x-none"/>
              </w:rPr>
            </w:pPr>
            <w:r w:rsidRPr="001D2684">
              <w:rPr>
                <w:rFonts w:eastAsia="맑은 고딕"/>
                <w:color w:val="ED7D31" w:themeColor="accent2"/>
                <w:lang w:val="x-none"/>
              </w:rPr>
              <w:lastRenderedPageBreak/>
              <w:t>-</w:t>
            </w:r>
            <w:r w:rsidRPr="001D2684">
              <w:rPr>
                <w:rFonts w:eastAsia="맑은 고딕"/>
                <w:color w:val="ED7D31" w:themeColor="accent2"/>
                <w:lang w:val="x-none"/>
              </w:rPr>
              <w:tab/>
            </w:r>
            <w:r w:rsidRPr="001D2684">
              <w:rPr>
                <w:rFonts w:eastAsia="맑은 고딕"/>
                <w:color w:val="ED7D31" w:themeColor="accent2"/>
              </w:rPr>
              <w:t xml:space="preserve">does not transmit SL transmissions at least in the time period when the transmission on the UL overlaps with the transmission on the SL, so that the UE transmission power for SL transmission is kept constant. </w:t>
            </w:r>
          </w:p>
        </w:tc>
      </w:tr>
    </w:tbl>
    <w:p w14:paraId="7635CC7D" w14:textId="77777777" w:rsidR="00251049" w:rsidRPr="00DB3A34" w:rsidRDefault="00251049" w:rsidP="00251049">
      <w:pPr>
        <w:pStyle w:val="LGTdoc"/>
        <w:spacing w:before="100" w:beforeAutospacing="1" w:after="180" w:afterAutospacing="1"/>
        <w:ind w:left="0" w:firstLine="0"/>
        <w:rPr>
          <w:b/>
          <w:i/>
          <w:szCs w:val="22"/>
          <w:lang w:eastAsia="ko-KR"/>
        </w:rPr>
      </w:pPr>
    </w:p>
    <w:p w14:paraId="33C13C25" w14:textId="77777777" w:rsidR="00FB29ED" w:rsidRPr="00FB29ED" w:rsidRDefault="00FB29ED" w:rsidP="00FB29ED">
      <w:pPr>
        <w:rPr>
          <w:rFonts w:eastAsiaTheme="minorEastAsia" w:hint="eastAsia"/>
          <w:lang w:eastAsia="ko-KR"/>
        </w:rPr>
      </w:pPr>
      <w:bookmarkStart w:id="4" w:name="_GoBack"/>
      <w:bookmarkEnd w:id="4"/>
    </w:p>
    <w:p w14:paraId="63F09F9C" w14:textId="77777777" w:rsidR="00A36547" w:rsidRPr="00947CAD" w:rsidRDefault="00A36547" w:rsidP="00A36547">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52C48409" w14:textId="4EF1D54D" w:rsidR="00F924F7" w:rsidRDefault="00F924F7" w:rsidP="00F924F7">
      <w:pPr>
        <w:pStyle w:val="LGTdoc"/>
        <w:spacing w:before="100" w:beforeAutospacing="1" w:after="180" w:afterAutospacing="1"/>
        <w:ind w:left="0" w:firstLine="0"/>
        <w:rPr>
          <w:szCs w:val="22"/>
        </w:rPr>
      </w:pPr>
      <w:r>
        <w:rPr>
          <w:szCs w:val="22"/>
        </w:rPr>
        <w:t>[</w:t>
      </w:r>
      <w:r w:rsidR="00666EDC">
        <w:rPr>
          <w:szCs w:val="22"/>
        </w:rPr>
        <w:t>1</w:t>
      </w:r>
      <w:r>
        <w:rPr>
          <w:szCs w:val="22"/>
        </w:rPr>
        <w:t>] RAN1#98bis Chairman’s Notes.</w:t>
      </w:r>
    </w:p>
    <w:p w14:paraId="14DBDC70" w14:textId="70A49C4A" w:rsidR="00F728A9" w:rsidRDefault="00F728A9" w:rsidP="00F728A9">
      <w:pPr>
        <w:pStyle w:val="LGTdoc"/>
        <w:spacing w:before="100" w:beforeAutospacing="1" w:after="180" w:afterAutospacing="1"/>
        <w:ind w:left="0" w:firstLine="0"/>
        <w:rPr>
          <w:szCs w:val="22"/>
        </w:rPr>
      </w:pPr>
      <w:r>
        <w:rPr>
          <w:szCs w:val="22"/>
        </w:rPr>
        <w:t>[2] RAN1#101-e Chairman’s Notes.</w:t>
      </w:r>
    </w:p>
    <w:p w14:paraId="3623C225" w14:textId="77777777" w:rsidR="00F728A9" w:rsidRDefault="00F728A9" w:rsidP="00F924F7">
      <w:pPr>
        <w:pStyle w:val="LGTdoc"/>
        <w:spacing w:before="100" w:beforeAutospacing="1" w:after="180" w:afterAutospacing="1"/>
        <w:ind w:left="0" w:firstLine="0"/>
        <w:rPr>
          <w:szCs w:val="22"/>
        </w:rPr>
      </w:pPr>
    </w:p>
    <w:sectPr w:rsidR="00F728A9"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073A0" w14:textId="77777777" w:rsidR="00702A1A" w:rsidRDefault="00702A1A" w:rsidP="00F91B52">
      <w:pPr>
        <w:spacing w:before="0" w:after="0" w:line="240" w:lineRule="auto"/>
      </w:pPr>
      <w:r>
        <w:separator/>
      </w:r>
    </w:p>
  </w:endnote>
  <w:endnote w:type="continuationSeparator" w:id="0">
    <w:p w14:paraId="6056DB44" w14:textId="77777777" w:rsidR="00702A1A" w:rsidRDefault="00702A1A"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6DEC3" w14:textId="77777777" w:rsidR="00702A1A" w:rsidRDefault="00702A1A" w:rsidP="00F91B52">
      <w:pPr>
        <w:spacing w:before="0" w:after="0" w:line="240" w:lineRule="auto"/>
      </w:pPr>
      <w:r>
        <w:separator/>
      </w:r>
    </w:p>
  </w:footnote>
  <w:footnote w:type="continuationSeparator" w:id="0">
    <w:p w14:paraId="7C513636" w14:textId="77777777" w:rsidR="00702A1A" w:rsidRDefault="00702A1A"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A77A7"/>
    <w:multiLevelType w:val="hybridMultilevel"/>
    <w:tmpl w:val="1B3082D8"/>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88B6AE6"/>
    <w:multiLevelType w:val="hybridMultilevel"/>
    <w:tmpl w:val="7592D69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8C8024A"/>
    <w:multiLevelType w:val="hybridMultilevel"/>
    <w:tmpl w:val="69240198"/>
    <w:lvl w:ilvl="0" w:tplc="61DC9F86">
      <w:start w:val="1"/>
      <w:numFmt w:val="bullet"/>
      <w:lvlText w:val="•"/>
      <w:lvlJc w:val="left"/>
      <w:pPr>
        <w:ind w:left="720" w:hanging="360"/>
      </w:pPr>
      <w:rPr>
        <w:rFonts w:ascii="바탕" w:eastAsia="바탕" w:hAnsi="바탕" w:hint="eastAsia"/>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064A16"/>
    <w:multiLevelType w:val="hybridMultilevel"/>
    <w:tmpl w:val="FF26F8E8"/>
    <w:lvl w:ilvl="0" w:tplc="327E95C2">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A756A4B"/>
    <w:multiLevelType w:val="hybridMultilevel"/>
    <w:tmpl w:val="3F340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822CE7"/>
    <w:multiLevelType w:val="hybridMultilevel"/>
    <w:tmpl w:val="92203CC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nsid w:val="0D1B7ADA"/>
    <w:multiLevelType w:val="hybridMultilevel"/>
    <w:tmpl w:val="69DC81FE"/>
    <w:lvl w:ilvl="0" w:tplc="AAF27A34">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굴림"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바탕" w:hAnsi="Times" w:cs="Times"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nsid w:val="1EE02C74"/>
    <w:multiLevelType w:val="hybridMultilevel"/>
    <w:tmpl w:val="76505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D850A1"/>
    <w:multiLevelType w:val="hybridMultilevel"/>
    <w:tmpl w:val="0F3E227C"/>
    <w:lvl w:ilvl="0" w:tplc="327E95C2">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nsid w:val="21D23477"/>
    <w:multiLevelType w:val="hybridMultilevel"/>
    <w:tmpl w:val="0D502CBC"/>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6A969EB"/>
    <w:multiLevelType w:val="hybridMultilevel"/>
    <w:tmpl w:val="30C67D9E"/>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EC85D2F"/>
    <w:multiLevelType w:val="hybridMultilevel"/>
    <w:tmpl w:val="1D7EC76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nsid w:val="45564904"/>
    <w:multiLevelType w:val="hybridMultilevel"/>
    <w:tmpl w:val="DFECF7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67B2F19"/>
    <w:multiLevelType w:val="hybridMultilevel"/>
    <w:tmpl w:val="0CEC24E6"/>
    <w:lvl w:ilvl="0" w:tplc="98628542">
      <w:start w:val="3"/>
      <w:numFmt w:val="bullet"/>
      <w:lvlText w:val="-"/>
      <w:lvlJc w:val="left"/>
      <w:pPr>
        <w:ind w:left="800" w:hanging="400"/>
      </w:pPr>
      <w:rPr>
        <w:rFonts w:ascii="Calibri" w:eastAsia="Yu Gothic"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29105D"/>
    <w:multiLevelType w:val="multilevel"/>
    <w:tmpl w:val="C7F48A3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CC2651B"/>
    <w:multiLevelType w:val="hybridMultilevel"/>
    <w:tmpl w:val="2C4492AC"/>
    <w:lvl w:ilvl="0" w:tplc="0920617A">
      <w:start w:val="2"/>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nsid w:val="548C3E79"/>
    <w:multiLevelType w:val="hybridMultilevel"/>
    <w:tmpl w:val="F7A626FA"/>
    <w:lvl w:ilvl="0" w:tplc="EFFE7C04">
      <w:start w:val="1"/>
      <w:numFmt w:val="bullet"/>
      <w:lvlText w:val="•"/>
      <w:lvlJc w:val="left"/>
      <w:pPr>
        <w:ind w:left="720" w:hanging="360"/>
      </w:pPr>
      <w:rPr>
        <w:rFonts w:ascii="바탕" w:eastAsia="바탕" w:hAnsi="바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nsid w:val="5C740AFD"/>
    <w:multiLevelType w:val="hybridMultilevel"/>
    <w:tmpl w:val="550E6D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8862F4B"/>
    <w:multiLevelType w:val="hybridMultilevel"/>
    <w:tmpl w:val="575857EE"/>
    <w:lvl w:ilvl="0" w:tplc="C78A8E72">
      <w:start w:val="1"/>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31">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2E629EC"/>
    <w:multiLevelType w:val="hybridMultilevel"/>
    <w:tmpl w:val="F92E12A6"/>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nsid w:val="73320DCF"/>
    <w:multiLevelType w:val="hybridMultilevel"/>
    <w:tmpl w:val="C20CC92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3DD37EB"/>
    <w:multiLevelType w:val="hybridMultilevel"/>
    <w:tmpl w:val="EA4ADFDC"/>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nsid w:val="74826853"/>
    <w:multiLevelType w:val="hybridMultilevel"/>
    <w:tmpl w:val="0610FDF6"/>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nsid w:val="779C5F51"/>
    <w:multiLevelType w:val="hybridMultilevel"/>
    <w:tmpl w:val="CDF0EED4"/>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32"/>
  </w:num>
  <w:num w:numId="2">
    <w:abstractNumId w:val="23"/>
  </w:num>
  <w:num w:numId="3">
    <w:abstractNumId w:val="12"/>
  </w:num>
  <w:num w:numId="4">
    <w:abstractNumId w:val="38"/>
  </w:num>
  <w:num w:numId="5">
    <w:abstractNumId w:val="36"/>
  </w:num>
  <w:num w:numId="6">
    <w:abstractNumId w:val="1"/>
  </w:num>
  <w:num w:numId="7">
    <w:abstractNumId w:val="6"/>
  </w:num>
  <w:num w:numId="8">
    <w:abstractNumId w:val="2"/>
  </w:num>
  <w:num w:numId="9">
    <w:abstractNumId w:val="7"/>
  </w:num>
  <w:num w:numId="10">
    <w:abstractNumId w:val="25"/>
  </w:num>
  <w:num w:numId="11">
    <w:abstractNumId w:val="34"/>
  </w:num>
  <w:num w:numId="12">
    <w:abstractNumId w:val="18"/>
  </w:num>
  <w:num w:numId="13">
    <w:abstractNumId w:val="26"/>
  </w:num>
  <w:num w:numId="14">
    <w:abstractNumId w:val="28"/>
  </w:num>
  <w:num w:numId="15">
    <w:abstractNumId w:val="39"/>
  </w:num>
  <w:num w:numId="16">
    <w:abstractNumId w:val="0"/>
  </w:num>
  <w:num w:numId="17">
    <w:abstractNumId w:val="8"/>
  </w:num>
  <w:num w:numId="18">
    <w:abstractNumId w:val="24"/>
  </w:num>
  <w:num w:numId="19">
    <w:abstractNumId w:val="22"/>
  </w:num>
  <w:num w:numId="20">
    <w:abstractNumId w:val="5"/>
  </w:num>
  <w:num w:numId="21">
    <w:abstractNumId w:val="31"/>
  </w:num>
  <w:num w:numId="22">
    <w:abstractNumId w:val="37"/>
  </w:num>
  <w:num w:numId="23">
    <w:abstractNumId w:val="11"/>
  </w:num>
  <w:num w:numId="24">
    <w:abstractNumId w:val="19"/>
  </w:num>
  <w:num w:numId="25">
    <w:abstractNumId w:val="29"/>
  </w:num>
  <w:num w:numId="26">
    <w:abstractNumId w:val="21"/>
  </w:num>
  <w:num w:numId="27">
    <w:abstractNumId w:val="30"/>
  </w:num>
  <w:num w:numId="28">
    <w:abstractNumId w:val="35"/>
  </w:num>
  <w:num w:numId="29">
    <w:abstractNumId w:val="33"/>
  </w:num>
  <w:num w:numId="30">
    <w:abstractNumId w:val="17"/>
  </w:num>
  <w:num w:numId="31">
    <w:abstractNumId w:val="16"/>
  </w:num>
  <w:num w:numId="32">
    <w:abstractNumId w:val="27"/>
  </w:num>
  <w:num w:numId="33">
    <w:abstractNumId w:val="20"/>
  </w:num>
  <w:num w:numId="34">
    <w:abstractNumId w:val="15"/>
  </w:num>
  <w:num w:numId="35">
    <w:abstractNumId w:val="13"/>
  </w:num>
  <w:num w:numId="36">
    <w:abstractNumId w:val="4"/>
  </w:num>
  <w:num w:numId="37">
    <w:abstractNumId w:val="14"/>
  </w:num>
  <w:num w:numId="38">
    <w:abstractNumId w:val="9"/>
  </w:num>
  <w:num w:numId="39">
    <w:abstractNumId w:val="3"/>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1A21"/>
    <w:rsid w:val="00001B3B"/>
    <w:rsid w:val="00003E40"/>
    <w:rsid w:val="000177D4"/>
    <w:rsid w:val="00024EA8"/>
    <w:rsid w:val="0002771E"/>
    <w:rsid w:val="00031417"/>
    <w:rsid w:val="00032282"/>
    <w:rsid w:val="000325B4"/>
    <w:rsid w:val="00036FFC"/>
    <w:rsid w:val="00037AF4"/>
    <w:rsid w:val="0004246E"/>
    <w:rsid w:val="00042D4C"/>
    <w:rsid w:val="00044412"/>
    <w:rsid w:val="00045729"/>
    <w:rsid w:val="00057CBA"/>
    <w:rsid w:val="0006014D"/>
    <w:rsid w:val="00067E83"/>
    <w:rsid w:val="00072563"/>
    <w:rsid w:val="000751D9"/>
    <w:rsid w:val="00075458"/>
    <w:rsid w:val="0008297F"/>
    <w:rsid w:val="000863B1"/>
    <w:rsid w:val="000871EA"/>
    <w:rsid w:val="000910BE"/>
    <w:rsid w:val="00096C0B"/>
    <w:rsid w:val="000A1008"/>
    <w:rsid w:val="000A1B03"/>
    <w:rsid w:val="000B132B"/>
    <w:rsid w:val="000B49A9"/>
    <w:rsid w:val="000D3ABA"/>
    <w:rsid w:val="000D5B87"/>
    <w:rsid w:val="000E0D38"/>
    <w:rsid w:val="000F09C5"/>
    <w:rsid w:val="000F373D"/>
    <w:rsid w:val="00102332"/>
    <w:rsid w:val="00103051"/>
    <w:rsid w:val="00103979"/>
    <w:rsid w:val="0010584F"/>
    <w:rsid w:val="001127FC"/>
    <w:rsid w:val="00113279"/>
    <w:rsid w:val="00113DEE"/>
    <w:rsid w:val="00114C15"/>
    <w:rsid w:val="001243CA"/>
    <w:rsid w:val="00130370"/>
    <w:rsid w:val="00135D52"/>
    <w:rsid w:val="00143CB4"/>
    <w:rsid w:val="0016414E"/>
    <w:rsid w:val="00164593"/>
    <w:rsid w:val="0016538C"/>
    <w:rsid w:val="00166493"/>
    <w:rsid w:val="001716E0"/>
    <w:rsid w:val="00172651"/>
    <w:rsid w:val="00172C88"/>
    <w:rsid w:val="00172DF8"/>
    <w:rsid w:val="00180B8E"/>
    <w:rsid w:val="0018324D"/>
    <w:rsid w:val="00187062"/>
    <w:rsid w:val="001A7EF9"/>
    <w:rsid w:val="001B1A9A"/>
    <w:rsid w:val="001C1983"/>
    <w:rsid w:val="001C646D"/>
    <w:rsid w:val="001D1105"/>
    <w:rsid w:val="001D2684"/>
    <w:rsid w:val="001E42E6"/>
    <w:rsid w:val="001F2F66"/>
    <w:rsid w:val="001F78C8"/>
    <w:rsid w:val="001F7BE0"/>
    <w:rsid w:val="002015F9"/>
    <w:rsid w:val="00201C89"/>
    <w:rsid w:val="00225EAE"/>
    <w:rsid w:val="002346B1"/>
    <w:rsid w:val="002433AE"/>
    <w:rsid w:val="002436D5"/>
    <w:rsid w:val="002466D3"/>
    <w:rsid w:val="00251049"/>
    <w:rsid w:val="00255C14"/>
    <w:rsid w:val="00260D70"/>
    <w:rsid w:val="00266179"/>
    <w:rsid w:val="0027120E"/>
    <w:rsid w:val="00276069"/>
    <w:rsid w:val="0028450B"/>
    <w:rsid w:val="00286D9C"/>
    <w:rsid w:val="002917FF"/>
    <w:rsid w:val="002925EA"/>
    <w:rsid w:val="002952EF"/>
    <w:rsid w:val="002A05FB"/>
    <w:rsid w:val="002A0A99"/>
    <w:rsid w:val="002A1FAD"/>
    <w:rsid w:val="002B00D6"/>
    <w:rsid w:val="002B095D"/>
    <w:rsid w:val="002B3F5E"/>
    <w:rsid w:val="002B44EC"/>
    <w:rsid w:val="002B7840"/>
    <w:rsid w:val="002C0AE6"/>
    <w:rsid w:val="002C70D2"/>
    <w:rsid w:val="002E0D9C"/>
    <w:rsid w:val="002E25A1"/>
    <w:rsid w:val="002F2D54"/>
    <w:rsid w:val="002F71B8"/>
    <w:rsid w:val="003003DC"/>
    <w:rsid w:val="003037B4"/>
    <w:rsid w:val="00303997"/>
    <w:rsid w:val="003063C4"/>
    <w:rsid w:val="0031109F"/>
    <w:rsid w:val="00311137"/>
    <w:rsid w:val="00314CD6"/>
    <w:rsid w:val="0032494C"/>
    <w:rsid w:val="00343595"/>
    <w:rsid w:val="00344401"/>
    <w:rsid w:val="00347AE3"/>
    <w:rsid w:val="00351A5E"/>
    <w:rsid w:val="00356458"/>
    <w:rsid w:val="00373640"/>
    <w:rsid w:val="0038481D"/>
    <w:rsid w:val="00390087"/>
    <w:rsid w:val="003939DC"/>
    <w:rsid w:val="00395AEF"/>
    <w:rsid w:val="00395FDB"/>
    <w:rsid w:val="003A41BF"/>
    <w:rsid w:val="003A7172"/>
    <w:rsid w:val="003B5511"/>
    <w:rsid w:val="003C02DF"/>
    <w:rsid w:val="003C20AA"/>
    <w:rsid w:val="003C569D"/>
    <w:rsid w:val="003E4A27"/>
    <w:rsid w:val="00400DE4"/>
    <w:rsid w:val="00403783"/>
    <w:rsid w:val="004406A3"/>
    <w:rsid w:val="004504C3"/>
    <w:rsid w:val="00451400"/>
    <w:rsid w:val="0045713E"/>
    <w:rsid w:val="004643F4"/>
    <w:rsid w:val="00471BAB"/>
    <w:rsid w:val="00471D9C"/>
    <w:rsid w:val="00472F61"/>
    <w:rsid w:val="004779D1"/>
    <w:rsid w:val="0048167D"/>
    <w:rsid w:val="00484B52"/>
    <w:rsid w:val="004856CA"/>
    <w:rsid w:val="00485825"/>
    <w:rsid w:val="004956B7"/>
    <w:rsid w:val="004A6E5B"/>
    <w:rsid w:val="004B0506"/>
    <w:rsid w:val="004B18D9"/>
    <w:rsid w:val="004B5DDE"/>
    <w:rsid w:val="004B68D3"/>
    <w:rsid w:val="004C1CEE"/>
    <w:rsid w:val="004C268D"/>
    <w:rsid w:val="004D0BE0"/>
    <w:rsid w:val="004D6070"/>
    <w:rsid w:val="004E3B31"/>
    <w:rsid w:val="004E5EC8"/>
    <w:rsid w:val="004E74FA"/>
    <w:rsid w:val="004F2AC6"/>
    <w:rsid w:val="00500474"/>
    <w:rsid w:val="00500C62"/>
    <w:rsid w:val="00523F3D"/>
    <w:rsid w:val="00524C37"/>
    <w:rsid w:val="005306BE"/>
    <w:rsid w:val="0053080B"/>
    <w:rsid w:val="005329BA"/>
    <w:rsid w:val="005373B9"/>
    <w:rsid w:val="00537702"/>
    <w:rsid w:val="00537F49"/>
    <w:rsid w:val="00545497"/>
    <w:rsid w:val="00556F46"/>
    <w:rsid w:val="005631D3"/>
    <w:rsid w:val="005639B6"/>
    <w:rsid w:val="0057006A"/>
    <w:rsid w:val="00570EC5"/>
    <w:rsid w:val="00581450"/>
    <w:rsid w:val="00583B2A"/>
    <w:rsid w:val="00584B3D"/>
    <w:rsid w:val="005A00ED"/>
    <w:rsid w:val="005A0409"/>
    <w:rsid w:val="005A4FE1"/>
    <w:rsid w:val="005B3758"/>
    <w:rsid w:val="005B4B4C"/>
    <w:rsid w:val="005B545C"/>
    <w:rsid w:val="005B65F6"/>
    <w:rsid w:val="005B6BAC"/>
    <w:rsid w:val="005C33CB"/>
    <w:rsid w:val="005C44DE"/>
    <w:rsid w:val="005C5300"/>
    <w:rsid w:val="005C56D8"/>
    <w:rsid w:val="005C5944"/>
    <w:rsid w:val="005E1CFD"/>
    <w:rsid w:val="005E1E57"/>
    <w:rsid w:val="005E2835"/>
    <w:rsid w:val="005E781F"/>
    <w:rsid w:val="005E7E2F"/>
    <w:rsid w:val="005F2A0C"/>
    <w:rsid w:val="00607D01"/>
    <w:rsid w:val="00610A07"/>
    <w:rsid w:val="006132D7"/>
    <w:rsid w:val="00615A35"/>
    <w:rsid w:val="00616BA6"/>
    <w:rsid w:val="00617CFC"/>
    <w:rsid w:val="00620A0A"/>
    <w:rsid w:val="00627143"/>
    <w:rsid w:val="00630840"/>
    <w:rsid w:val="0063150F"/>
    <w:rsid w:val="00632237"/>
    <w:rsid w:val="006334CD"/>
    <w:rsid w:val="00643EC8"/>
    <w:rsid w:val="00647E24"/>
    <w:rsid w:val="00647FE3"/>
    <w:rsid w:val="0065357D"/>
    <w:rsid w:val="006547F6"/>
    <w:rsid w:val="00655D0C"/>
    <w:rsid w:val="00657B60"/>
    <w:rsid w:val="00666EDC"/>
    <w:rsid w:val="006900A8"/>
    <w:rsid w:val="00690461"/>
    <w:rsid w:val="00692909"/>
    <w:rsid w:val="00697557"/>
    <w:rsid w:val="006B10E4"/>
    <w:rsid w:val="006B254F"/>
    <w:rsid w:val="006B3006"/>
    <w:rsid w:val="006B3614"/>
    <w:rsid w:val="006C086B"/>
    <w:rsid w:val="006D16E0"/>
    <w:rsid w:val="006D56D6"/>
    <w:rsid w:val="006E0304"/>
    <w:rsid w:val="006E0FD9"/>
    <w:rsid w:val="006E44C3"/>
    <w:rsid w:val="006E4F30"/>
    <w:rsid w:val="006F00A0"/>
    <w:rsid w:val="00702A1A"/>
    <w:rsid w:val="00723F90"/>
    <w:rsid w:val="0072783A"/>
    <w:rsid w:val="00727F71"/>
    <w:rsid w:val="00730BAF"/>
    <w:rsid w:val="00734BD6"/>
    <w:rsid w:val="00740E21"/>
    <w:rsid w:val="0074113B"/>
    <w:rsid w:val="00746A9F"/>
    <w:rsid w:val="00755EA1"/>
    <w:rsid w:val="007565D5"/>
    <w:rsid w:val="00763A2D"/>
    <w:rsid w:val="00765DA2"/>
    <w:rsid w:val="0077357C"/>
    <w:rsid w:val="00773F47"/>
    <w:rsid w:val="00780050"/>
    <w:rsid w:val="007870A2"/>
    <w:rsid w:val="0079140B"/>
    <w:rsid w:val="007959D0"/>
    <w:rsid w:val="007971BC"/>
    <w:rsid w:val="007A2B5E"/>
    <w:rsid w:val="007A2BC8"/>
    <w:rsid w:val="007A4E0D"/>
    <w:rsid w:val="007A53CB"/>
    <w:rsid w:val="007A7F53"/>
    <w:rsid w:val="007D46C0"/>
    <w:rsid w:val="007D46E0"/>
    <w:rsid w:val="007D4F20"/>
    <w:rsid w:val="007D5063"/>
    <w:rsid w:val="007F3FFC"/>
    <w:rsid w:val="008052BC"/>
    <w:rsid w:val="0081057C"/>
    <w:rsid w:val="008138D7"/>
    <w:rsid w:val="00815176"/>
    <w:rsid w:val="008246FB"/>
    <w:rsid w:val="00825C1E"/>
    <w:rsid w:val="00833D87"/>
    <w:rsid w:val="008363E1"/>
    <w:rsid w:val="00854411"/>
    <w:rsid w:val="00860EE1"/>
    <w:rsid w:val="0086195E"/>
    <w:rsid w:val="008654D8"/>
    <w:rsid w:val="0087406E"/>
    <w:rsid w:val="00886144"/>
    <w:rsid w:val="00891A01"/>
    <w:rsid w:val="00897CD2"/>
    <w:rsid w:val="008A436B"/>
    <w:rsid w:val="008A5D67"/>
    <w:rsid w:val="008B4050"/>
    <w:rsid w:val="008C0DBD"/>
    <w:rsid w:val="008C3A13"/>
    <w:rsid w:val="008C4372"/>
    <w:rsid w:val="008C50C3"/>
    <w:rsid w:val="008D2C05"/>
    <w:rsid w:val="008E2F74"/>
    <w:rsid w:val="008E3A78"/>
    <w:rsid w:val="008E4901"/>
    <w:rsid w:val="008E731D"/>
    <w:rsid w:val="008F0DC1"/>
    <w:rsid w:val="009010C3"/>
    <w:rsid w:val="009061A1"/>
    <w:rsid w:val="00910146"/>
    <w:rsid w:val="00912655"/>
    <w:rsid w:val="009132CE"/>
    <w:rsid w:val="009139B8"/>
    <w:rsid w:val="0091551B"/>
    <w:rsid w:val="00927119"/>
    <w:rsid w:val="00927ECE"/>
    <w:rsid w:val="00930C61"/>
    <w:rsid w:val="009322CE"/>
    <w:rsid w:val="009357B9"/>
    <w:rsid w:val="0094136A"/>
    <w:rsid w:val="00952A45"/>
    <w:rsid w:val="00954293"/>
    <w:rsid w:val="009638B1"/>
    <w:rsid w:val="00965FE3"/>
    <w:rsid w:val="009745D4"/>
    <w:rsid w:val="00977D3E"/>
    <w:rsid w:val="009817C7"/>
    <w:rsid w:val="00992608"/>
    <w:rsid w:val="009A5F05"/>
    <w:rsid w:val="009B78AD"/>
    <w:rsid w:val="009C0FC2"/>
    <w:rsid w:val="009C2664"/>
    <w:rsid w:val="009D16BB"/>
    <w:rsid w:val="009D5FD7"/>
    <w:rsid w:val="009E4870"/>
    <w:rsid w:val="009E62F9"/>
    <w:rsid w:val="009F3354"/>
    <w:rsid w:val="009F5454"/>
    <w:rsid w:val="00A001D0"/>
    <w:rsid w:val="00A00B5B"/>
    <w:rsid w:val="00A01DBD"/>
    <w:rsid w:val="00A0204D"/>
    <w:rsid w:val="00A1159B"/>
    <w:rsid w:val="00A132BB"/>
    <w:rsid w:val="00A148CF"/>
    <w:rsid w:val="00A25848"/>
    <w:rsid w:val="00A36547"/>
    <w:rsid w:val="00A41AAB"/>
    <w:rsid w:val="00A4507D"/>
    <w:rsid w:val="00A5612E"/>
    <w:rsid w:val="00A56BBA"/>
    <w:rsid w:val="00A575B5"/>
    <w:rsid w:val="00A65C73"/>
    <w:rsid w:val="00A70DA5"/>
    <w:rsid w:val="00A76283"/>
    <w:rsid w:val="00A76745"/>
    <w:rsid w:val="00A81D98"/>
    <w:rsid w:val="00AA0BE1"/>
    <w:rsid w:val="00AA784B"/>
    <w:rsid w:val="00AB03E9"/>
    <w:rsid w:val="00AB6619"/>
    <w:rsid w:val="00AD77B9"/>
    <w:rsid w:val="00AE542A"/>
    <w:rsid w:val="00B0116E"/>
    <w:rsid w:val="00B0124A"/>
    <w:rsid w:val="00B01432"/>
    <w:rsid w:val="00B02D11"/>
    <w:rsid w:val="00B04E10"/>
    <w:rsid w:val="00B105EB"/>
    <w:rsid w:val="00B13599"/>
    <w:rsid w:val="00B143BB"/>
    <w:rsid w:val="00B14EFC"/>
    <w:rsid w:val="00B3012F"/>
    <w:rsid w:val="00B425D3"/>
    <w:rsid w:val="00B456D6"/>
    <w:rsid w:val="00B6331A"/>
    <w:rsid w:val="00B67279"/>
    <w:rsid w:val="00B7360B"/>
    <w:rsid w:val="00B75888"/>
    <w:rsid w:val="00B83E83"/>
    <w:rsid w:val="00B843E8"/>
    <w:rsid w:val="00B8498B"/>
    <w:rsid w:val="00B91CCF"/>
    <w:rsid w:val="00B91D5F"/>
    <w:rsid w:val="00BA0795"/>
    <w:rsid w:val="00BA1081"/>
    <w:rsid w:val="00BA119F"/>
    <w:rsid w:val="00BA7A19"/>
    <w:rsid w:val="00BB3566"/>
    <w:rsid w:val="00BB4B16"/>
    <w:rsid w:val="00BE21C8"/>
    <w:rsid w:val="00BE26D3"/>
    <w:rsid w:val="00BE439F"/>
    <w:rsid w:val="00BE770E"/>
    <w:rsid w:val="00BF0909"/>
    <w:rsid w:val="00BF4032"/>
    <w:rsid w:val="00BF79A8"/>
    <w:rsid w:val="00C00D2C"/>
    <w:rsid w:val="00C05BDA"/>
    <w:rsid w:val="00C17FBD"/>
    <w:rsid w:val="00C20D56"/>
    <w:rsid w:val="00C37DCB"/>
    <w:rsid w:val="00C4755E"/>
    <w:rsid w:val="00C60D01"/>
    <w:rsid w:val="00C62094"/>
    <w:rsid w:val="00C63AE6"/>
    <w:rsid w:val="00C74E17"/>
    <w:rsid w:val="00C761AA"/>
    <w:rsid w:val="00C77625"/>
    <w:rsid w:val="00C81691"/>
    <w:rsid w:val="00C8556C"/>
    <w:rsid w:val="00C95FA1"/>
    <w:rsid w:val="00CA347A"/>
    <w:rsid w:val="00CA7DAC"/>
    <w:rsid w:val="00CB6D0E"/>
    <w:rsid w:val="00CB77D5"/>
    <w:rsid w:val="00CC3813"/>
    <w:rsid w:val="00CC43CA"/>
    <w:rsid w:val="00CC7584"/>
    <w:rsid w:val="00CD0055"/>
    <w:rsid w:val="00CD4670"/>
    <w:rsid w:val="00CF0EAD"/>
    <w:rsid w:val="00CF5B17"/>
    <w:rsid w:val="00CF7F1E"/>
    <w:rsid w:val="00D00BC5"/>
    <w:rsid w:val="00D011B4"/>
    <w:rsid w:val="00D01791"/>
    <w:rsid w:val="00D01ED8"/>
    <w:rsid w:val="00D1437F"/>
    <w:rsid w:val="00D15DF9"/>
    <w:rsid w:val="00D21541"/>
    <w:rsid w:val="00D300AA"/>
    <w:rsid w:val="00D31DDE"/>
    <w:rsid w:val="00D34722"/>
    <w:rsid w:val="00D376C9"/>
    <w:rsid w:val="00D40F22"/>
    <w:rsid w:val="00D40FF6"/>
    <w:rsid w:val="00D4268A"/>
    <w:rsid w:val="00D4516E"/>
    <w:rsid w:val="00D5447A"/>
    <w:rsid w:val="00D76186"/>
    <w:rsid w:val="00D77B29"/>
    <w:rsid w:val="00D8451B"/>
    <w:rsid w:val="00D84FDA"/>
    <w:rsid w:val="00D9313F"/>
    <w:rsid w:val="00D94D83"/>
    <w:rsid w:val="00D95223"/>
    <w:rsid w:val="00DA7044"/>
    <w:rsid w:val="00DB04D2"/>
    <w:rsid w:val="00DB26A6"/>
    <w:rsid w:val="00DB3A34"/>
    <w:rsid w:val="00DC2DDC"/>
    <w:rsid w:val="00DC63B6"/>
    <w:rsid w:val="00DD1DFC"/>
    <w:rsid w:val="00DD2AFD"/>
    <w:rsid w:val="00DD6455"/>
    <w:rsid w:val="00DE1C3D"/>
    <w:rsid w:val="00DF6C39"/>
    <w:rsid w:val="00DF6E00"/>
    <w:rsid w:val="00E02194"/>
    <w:rsid w:val="00E02BCF"/>
    <w:rsid w:val="00E03C43"/>
    <w:rsid w:val="00E050FA"/>
    <w:rsid w:val="00E205FB"/>
    <w:rsid w:val="00E33EB5"/>
    <w:rsid w:val="00E344C7"/>
    <w:rsid w:val="00E40E9F"/>
    <w:rsid w:val="00E43293"/>
    <w:rsid w:val="00E4689C"/>
    <w:rsid w:val="00E46B48"/>
    <w:rsid w:val="00E55713"/>
    <w:rsid w:val="00E64D09"/>
    <w:rsid w:val="00E652C0"/>
    <w:rsid w:val="00E65C42"/>
    <w:rsid w:val="00E734A8"/>
    <w:rsid w:val="00EA28AD"/>
    <w:rsid w:val="00EB2DE3"/>
    <w:rsid w:val="00EB7302"/>
    <w:rsid w:val="00EC4DCD"/>
    <w:rsid w:val="00ED4BF5"/>
    <w:rsid w:val="00ED756E"/>
    <w:rsid w:val="00EF4E5B"/>
    <w:rsid w:val="00F06F62"/>
    <w:rsid w:val="00F11BE2"/>
    <w:rsid w:val="00F16234"/>
    <w:rsid w:val="00F16541"/>
    <w:rsid w:val="00F34F6B"/>
    <w:rsid w:val="00F362EC"/>
    <w:rsid w:val="00F37187"/>
    <w:rsid w:val="00F5622F"/>
    <w:rsid w:val="00F728A9"/>
    <w:rsid w:val="00F7475F"/>
    <w:rsid w:val="00F75D43"/>
    <w:rsid w:val="00F91B52"/>
    <w:rsid w:val="00F924F7"/>
    <w:rsid w:val="00F96C07"/>
    <w:rsid w:val="00FA60C7"/>
    <w:rsid w:val="00FB29ED"/>
    <w:rsid w:val="00FB4B02"/>
    <w:rsid w:val="00FB625A"/>
    <w:rsid w:val="00FD082C"/>
    <w:rsid w:val="00FD1C92"/>
    <w:rsid w:val="00FD2FC1"/>
    <w:rsid w:val="00FD3042"/>
    <w:rsid w:val="00FD66DA"/>
    <w:rsid w:val="00FE0C46"/>
    <w:rsid w:val="00FF73A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EC6E46"/>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6547"/>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styleId="ae">
    <w:name w:val="annotation subject"/>
    <w:basedOn w:val="aa"/>
    <w:next w:val="aa"/>
    <w:link w:val="Char5"/>
    <w:uiPriority w:val="99"/>
    <w:semiHidden/>
    <w:unhideWhenUsed/>
    <w:rsid w:val="00DC2DDC"/>
    <w:rPr>
      <w:b/>
      <w:bCs/>
    </w:rPr>
  </w:style>
  <w:style w:type="character" w:customStyle="1" w:styleId="Char5">
    <w:name w:val="메모 주제 Char"/>
    <w:basedOn w:val="Char4"/>
    <w:link w:val="ae"/>
    <w:uiPriority w:val="99"/>
    <w:semiHidden/>
    <w:rsid w:val="00DC2DDC"/>
    <w:rPr>
      <w:rFonts w:ascii="Times New Roman" w:eastAsia="MS Mincho" w:hAnsi="Times New Roman" w:cs="Times New Roman"/>
      <w:b/>
      <w:bC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4467</TotalTime>
  <Pages>10</Pages>
  <Words>3560</Words>
  <Characters>20293</Characters>
  <Application>Microsoft Office Word</Application>
  <DocSecurity>0</DocSecurity>
  <Lines>169</Lines>
  <Paragraphs>47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황대성/책임연구원/미래기술센터 C&amp;M표준(연)커넥티드카표준Task(daesung.hwang@lge.com)</cp:lastModifiedBy>
  <cp:revision>77</cp:revision>
  <dcterms:created xsi:type="dcterms:W3CDTF">2020-05-15T08:56:00Z</dcterms:created>
  <dcterms:modified xsi:type="dcterms:W3CDTF">2020-10-16T12:39:00Z</dcterms:modified>
</cp:coreProperties>
</file>